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C3" w:rsidRPr="001441A5" w:rsidRDefault="001E7DD5" w:rsidP="000F20C3">
      <w:pPr>
        <w:jc w:val="center"/>
        <w:rPr>
          <w:b/>
          <w:bCs/>
          <w:sz w:val="16"/>
          <w:szCs w:val="16"/>
        </w:rPr>
      </w:pPr>
      <w:r w:rsidRPr="001441A5">
        <w:rPr>
          <w:noProof/>
        </w:rPr>
        <w:drawing>
          <wp:anchor distT="0" distB="0" distL="114300" distR="114300" simplePos="0" relativeHeight="251657216" behindDoc="1" locked="0" layoutInCell="1" allowOverlap="1">
            <wp:simplePos x="0" y="0"/>
            <wp:positionH relativeFrom="margin">
              <wp:posOffset>-112395</wp:posOffset>
            </wp:positionH>
            <wp:positionV relativeFrom="margin">
              <wp:posOffset>-316230</wp:posOffset>
            </wp:positionV>
            <wp:extent cx="1356360" cy="1011555"/>
            <wp:effectExtent l="19050" t="0" r="0" b="0"/>
            <wp:wrapThrough wrapText="bothSides">
              <wp:wrapPolygon edited="0">
                <wp:start x="-303" y="0"/>
                <wp:lineTo x="-303" y="21153"/>
                <wp:lineTo x="21539" y="21153"/>
                <wp:lineTo x="21539" y="0"/>
                <wp:lineTo x="-303" y="0"/>
              </wp:wrapPolygon>
            </wp:wrapThrough>
            <wp:docPr id="2" name="Picture 0" descr="IV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VB Logo.jpg"/>
                    <pic:cNvPicPr>
                      <a:picLocks noChangeAspect="1" noChangeArrowheads="1"/>
                    </pic:cNvPicPr>
                  </pic:nvPicPr>
                  <pic:blipFill>
                    <a:blip r:embed="rId8"/>
                    <a:srcRect/>
                    <a:stretch>
                      <a:fillRect/>
                    </a:stretch>
                  </pic:blipFill>
                  <pic:spPr bwMode="auto">
                    <a:xfrm>
                      <a:off x="0" y="0"/>
                      <a:ext cx="1356360" cy="1011555"/>
                    </a:xfrm>
                    <a:prstGeom prst="rect">
                      <a:avLst/>
                    </a:prstGeom>
                    <a:noFill/>
                    <a:ln w="9525">
                      <a:noFill/>
                      <a:miter lim="800000"/>
                      <a:headEnd/>
                      <a:tailEnd/>
                    </a:ln>
                  </pic:spPr>
                </pic:pic>
              </a:graphicData>
            </a:graphic>
          </wp:anchor>
        </w:drawing>
      </w:r>
    </w:p>
    <w:p w:rsidR="00174EE5" w:rsidRPr="001441A5" w:rsidRDefault="00CE63B2" w:rsidP="00CE63B2">
      <w:pPr>
        <w:rPr>
          <w:b/>
          <w:bCs/>
        </w:rPr>
      </w:pPr>
      <w:r w:rsidRPr="001441A5">
        <w:rPr>
          <w:b/>
          <w:bCs/>
        </w:rPr>
        <w:t xml:space="preserve">         </w:t>
      </w:r>
      <w:r w:rsidR="000F20C3" w:rsidRPr="001441A5">
        <w:rPr>
          <w:b/>
          <w:bCs/>
        </w:rPr>
        <w:t>GIẤY ĐỀ NGHỊ VAY TIÊU DÙNG KIÊM HỢP ĐỒNG TÍN DỤNG</w:t>
      </w:r>
    </w:p>
    <w:p w:rsidR="00174EE5" w:rsidRPr="001441A5" w:rsidRDefault="00746D1E" w:rsidP="000F20C3">
      <w:pPr>
        <w:rPr>
          <w:b/>
          <w:bCs/>
        </w:rPr>
        <w:sectPr w:rsidR="00174EE5" w:rsidRPr="001441A5" w:rsidSect="00B066A3">
          <w:headerReference w:type="default" r:id="rId9"/>
          <w:footerReference w:type="default" r:id="rId10"/>
          <w:pgSz w:w="11909" w:h="16834" w:code="9"/>
          <w:pgMar w:top="-270" w:right="302" w:bottom="0" w:left="446" w:header="288" w:footer="196" w:gutter="0"/>
          <w:cols w:space="720"/>
          <w:docGrid w:linePitch="360"/>
        </w:sectPr>
      </w:pPr>
      <w:r w:rsidRPr="00746D1E">
        <w:rPr>
          <w:noProof/>
        </w:rPr>
        <w:pict>
          <v:group id="_x0000_s1027" style="position:absolute;margin-left:-4.3pt;margin-top:41.25pt;width:566.5pt;height:13.8pt;z-index:-251658240;mso-position-horizontal-relative:margin;mso-position-vertical-relative:margin" coordorigin="615,1746" coordsize="10740,432" wrapcoords="-30 0 -30 20400 21600 20400 21600 0 -30 0">
            <v:rect id="_x0000_s1028" style="position:absolute;left:615;top:1746;width:10740;height:144" fillcolor="#f7901e" stroked="f"/>
            <v:rect id="_x0000_s1029" style="position:absolute;left:615;top:1890;width:10740;height:288" fillcolor="#006fba" stroked="f"/>
            <w10:wrap type="tight" anchorx="margin" anchory="margin"/>
          </v:group>
        </w:pict>
      </w:r>
    </w:p>
    <w:p w:rsidR="00174EE5" w:rsidRPr="001441A5" w:rsidRDefault="00174EE5" w:rsidP="00282DA1">
      <w:pPr>
        <w:pStyle w:val="Heading1"/>
        <w:pBdr>
          <w:top w:val="single" w:sz="4" w:space="2" w:color="4F6228"/>
          <w:left w:val="single" w:sz="4" w:space="4" w:color="4F6228"/>
          <w:bottom w:val="single" w:sz="4" w:space="1" w:color="4F6228"/>
          <w:right w:val="single" w:sz="4" w:space="4" w:color="4F6228"/>
        </w:pBdr>
        <w:shd w:val="clear" w:color="auto" w:fill="FFFFFF"/>
        <w:tabs>
          <w:tab w:val="clear" w:pos="4560"/>
        </w:tabs>
        <w:spacing w:before="120" w:after="120"/>
        <w:jc w:val="left"/>
      </w:pPr>
      <w:r w:rsidRPr="001441A5">
        <w:t xml:space="preserve">I. THÔNG TIN KHÁCH HÀNG </w:t>
      </w:r>
    </w:p>
    <w:p w:rsidR="00174EE5" w:rsidRPr="001441A5" w:rsidRDefault="00174EE5" w:rsidP="007E5EF7">
      <w:pPr>
        <w:tabs>
          <w:tab w:val="right" w:leader="hyphen" w:pos="9180"/>
        </w:tabs>
        <w:spacing w:line="276" w:lineRule="auto"/>
        <w:jc w:val="both"/>
        <w:rPr>
          <w:b/>
          <w:bCs/>
        </w:rPr>
      </w:pPr>
      <w:r w:rsidRPr="001441A5">
        <w:rPr>
          <w:b/>
          <w:bCs/>
        </w:rPr>
        <w:t xml:space="preserve">1. </w:t>
      </w:r>
      <w:r w:rsidRPr="001441A5">
        <w:rPr>
          <w:b/>
          <w:bCs/>
          <w:u w:val="single"/>
        </w:rPr>
        <w:t>Loại khách hàng</w:t>
      </w:r>
      <w:r w:rsidRPr="001441A5">
        <w:rPr>
          <w:b/>
          <w:bCs/>
        </w:rPr>
        <w:t>:</w:t>
      </w:r>
    </w:p>
    <w:p w:rsidR="00174EE5" w:rsidRPr="001441A5" w:rsidRDefault="00174EE5" w:rsidP="007E5EF7">
      <w:pPr>
        <w:tabs>
          <w:tab w:val="right" w:leader="hyphen" w:pos="9180"/>
        </w:tabs>
        <w:spacing w:line="276" w:lineRule="auto"/>
        <w:jc w:val="both"/>
        <w:rPr>
          <w:sz w:val="23"/>
          <w:szCs w:val="23"/>
        </w:rPr>
      </w:pPr>
      <w:r w:rsidRPr="001441A5">
        <w:rPr>
          <w:sz w:val="23"/>
          <w:szCs w:val="23"/>
        </w:rPr>
        <w:t xml:space="preserve">Đã là khách hàng của IVB: </w:t>
      </w:r>
      <w:r w:rsidRPr="001441A5">
        <w:rPr>
          <w:sz w:val="23"/>
          <w:szCs w:val="23"/>
        </w:rPr>
        <w:sym w:font="Wingdings 2" w:char="F0A3"/>
      </w:r>
      <w:r w:rsidRPr="001441A5">
        <w:rPr>
          <w:sz w:val="23"/>
          <w:szCs w:val="23"/>
        </w:rPr>
        <w:t xml:space="preserve"> Có   </w:t>
      </w:r>
      <w:r w:rsidRPr="001441A5">
        <w:rPr>
          <w:sz w:val="23"/>
          <w:szCs w:val="23"/>
        </w:rPr>
        <w:sym w:font="Wingdings 2" w:char="F0A3"/>
      </w:r>
      <w:r w:rsidRPr="001441A5">
        <w:rPr>
          <w:sz w:val="23"/>
          <w:szCs w:val="23"/>
        </w:rPr>
        <w:t xml:space="preserve"> Chưa</w:t>
      </w:r>
    </w:p>
    <w:p w:rsidR="00473F00" w:rsidRPr="001441A5" w:rsidRDefault="00174EE5" w:rsidP="007E5EF7">
      <w:pPr>
        <w:tabs>
          <w:tab w:val="right" w:leader="hyphen" w:pos="9180"/>
        </w:tabs>
        <w:spacing w:line="276" w:lineRule="auto"/>
        <w:jc w:val="both"/>
        <w:rPr>
          <w:sz w:val="23"/>
          <w:szCs w:val="23"/>
        </w:rPr>
      </w:pPr>
      <w:r w:rsidRPr="001441A5">
        <w:rPr>
          <w:sz w:val="23"/>
          <w:szCs w:val="23"/>
        </w:rPr>
        <w:sym w:font="Wingdings 2" w:char="F0A3"/>
      </w:r>
      <w:r w:rsidRPr="001441A5">
        <w:rPr>
          <w:sz w:val="23"/>
          <w:szCs w:val="23"/>
        </w:rPr>
        <w:t xml:space="preserve"> </w:t>
      </w:r>
      <w:r w:rsidR="00282DA1" w:rsidRPr="001441A5">
        <w:rPr>
          <w:sz w:val="23"/>
          <w:szCs w:val="23"/>
        </w:rPr>
        <w:t>Khách hàng tiền gửi</w:t>
      </w:r>
      <w:r w:rsidRPr="001441A5">
        <w:rPr>
          <w:sz w:val="23"/>
          <w:szCs w:val="23"/>
        </w:rPr>
        <w:t xml:space="preserve">   </w:t>
      </w:r>
      <w:r w:rsidR="00282DA1" w:rsidRPr="001441A5">
        <w:rPr>
          <w:sz w:val="23"/>
          <w:szCs w:val="23"/>
        </w:rPr>
        <w:t xml:space="preserve">   </w:t>
      </w:r>
      <w:r w:rsidRPr="001441A5">
        <w:rPr>
          <w:sz w:val="23"/>
          <w:szCs w:val="23"/>
        </w:rPr>
        <w:sym w:font="Wingdings 2" w:char="F0A3"/>
      </w:r>
      <w:r w:rsidRPr="001441A5">
        <w:rPr>
          <w:sz w:val="23"/>
          <w:szCs w:val="23"/>
        </w:rPr>
        <w:t xml:space="preserve"> Khách hàng </w:t>
      </w:r>
      <w:r w:rsidR="00282DA1" w:rsidRPr="001441A5">
        <w:rPr>
          <w:sz w:val="23"/>
          <w:szCs w:val="23"/>
        </w:rPr>
        <w:t>tín dụng</w:t>
      </w:r>
      <w:r w:rsidRPr="001441A5">
        <w:rPr>
          <w:sz w:val="23"/>
          <w:szCs w:val="23"/>
        </w:rPr>
        <w:t xml:space="preserve">   </w:t>
      </w:r>
      <w:r w:rsidR="00282DA1" w:rsidRPr="001441A5">
        <w:rPr>
          <w:sz w:val="23"/>
          <w:szCs w:val="23"/>
        </w:rPr>
        <w:t xml:space="preserve"> </w:t>
      </w:r>
    </w:p>
    <w:p w:rsidR="00174EE5" w:rsidRPr="001441A5" w:rsidRDefault="00174EE5" w:rsidP="00A21FDC">
      <w:pPr>
        <w:tabs>
          <w:tab w:val="right" w:leader="underscore" w:pos="5400"/>
        </w:tabs>
        <w:spacing w:line="276" w:lineRule="auto"/>
        <w:jc w:val="both"/>
        <w:rPr>
          <w:sz w:val="23"/>
          <w:szCs w:val="23"/>
        </w:rPr>
      </w:pPr>
      <w:r w:rsidRPr="001441A5">
        <w:rPr>
          <w:sz w:val="23"/>
          <w:szCs w:val="23"/>
        </w:rPr>
        <w:sym w:font="Wingdings 2" w:char="F0A3"/>
      </w:r>
      <w:r w:rsidR="00A21FDC" w:rsidRPr="001441A5">
        <w:rPr>
          <w:sz w:val="23"/>
          <w:szCs w:val="23"/>
        </w:rPr>
        <w:t xml:space="preserve"> Khách hàng khác: </w:t>
      </w:r>
      <w:r w:rsidR="00A21FDC" w:rsidRPr="001441A5">
        <w:rPr>
          <w:sz w:val="23"/>
          <w:szCs w:val="23"/>
        </w:rPr>
        <w:tab/>
      </w:r>
    </w:p>
    <w:p w:rsidR="00E62043" w:rsidRPr="001441A5" w:rsidRDefault="00E62043" w:rsidP="00A21FDC">
      <w:pPr>
        <w:tabs>
          <w:tab w:val="right" w:leader="underscore" w:pos="5400"/>
        </w:tabs>
        <w:spacing w:line="276" w:lineRule="auto"/>
        <w:jc w:val="both"/>
        <w:rPr>
          <w:sz w:val="6"/>
          <w:szCs w:val="6"/>
        </w:rPr>
      </w:pPr>
    </w:p>
    <w:p w:rsidR="00174EE5" w:rsidRPr="001441A5" w:rsidRDefault="00174EE5" w:rsidP="007E5EF7">
      <w:pPr>
        <w:tabs>
          <w:tab w:val="right" w:leader="hyphen" w:pos="9180"/>
        </w:tabs>
        <w:spacing w:line="276" w:lineRule="auto"/>
        <w:jc w:val="both"/>
        <w:rPr>
          <w:b/>
          <w:bCs/>
        </w:rPr>
      </w:pPr>
      <w:r w:rsidRPr="001441A5">
        <w:rPr>
          <w:b/>
          <w:bCs/>
        </w:rPr>
        <w:t xml:space="preserve">2. </w:t>
      </w:r>
      <w:r w:rsidRPr="001441A5">
        <w:rPr>
          <w:b/>
          <w:bCs/>
          <w:u w:val="single"/>
        </w:rPr>
        <w:t>Thông tin khách hàng</w:t>
      </w:r>
      <w:r w:rsidRPr="001441A5">
        <w:rPr>
          <w:b/>
          <w:bCs/>
        </w:rPr>
        <w:t>:</w:t>
      </w:r>
    </w:p>
    <w:p w:rsidR="00174EE5" w:rsidRPr="001441A5" w:rsidRDefault="00174EE5" w:rsidP="008B21E3">
      <w:pPr>
        <w:tabs>
          <w:tab w:val="left" w:leader="underscore" w:pos="5400"/>
        </w:tabs>
        <w:spacing w:line="276" w:lineRule="auto"/>
        <w:jc w:val="both"/>
      </w:pPr>
      <w:r w:rsidRPr="001441A5">
        <w:t xml:space="preserve">Họ tên: </w:t>
      </w:r>
      <w:r w:rsidRPr="001441A5">
        <w:tab/>
      </w:r>
    </w:p>
    <w:p w:rsidR="00174EE5" w:rsidRPr="001441A5" w:rsidRDefault="00174EE5" w:rsidP="008B21E3">
      <w:pPr>
        <w:tabs>
          <w:tab w:val="left" w:leader="underscore" w:pos="5400"/>
        </w:tabs>
        <w:spacing w:line="276" w:lineRule="auto"/>
        <w:jc w:val="both"/>
      </w:pPr>
      <w:r w:rsidRPr="001441A5">
        <w:t xml:space="preserve">Giới tính:   </w:t>
      </w:r>
      <w:r w:rsidRPr="001441A5">
        <w:sym w:font="Wingdings 2" w:char="F0A3"/>
      </w:r>
      <w:r w:rsidRPr="001441A5">
        <w:t xml:space="preserve"> Nam   </w:t>
      </w:r>
      <w:r w:rsidRPr="001441A5">
        <w:sym w:font="Wingdings 2" w:char="F0A3"/>
      </w:r>
      <w:r w:rsidRPr="001441A5">
        <w:t xml:space="preserve"> Nữ </w:t>
      </w:r>
      <w:r w:rsidR="000F20C3" w:rsidRPr="001441A5">
        <w:t xml:space="preserve">    Quốc tịch:</w:t>
      </w:r>
      <w:r w:rsidR="000F20C3" w:rsidRPr="001441A5">
        <w:rPr>
          <w:i/>
          <w:iCs/>
        </w:rPr>
        <w:tab/>
      </w:r>
    </w:p>
    <w:p w:rsidR="00A3545F" w:rsidRPr="001441A5" w:rsidRDefault="00A3545F" w:rsidP="008B21E3">
      <w:pPr>
        <w:tabs>
          <w:tab w:val="left" w:leader="underscore" w:pos="2880"/>
          <w:tab w:val="left" w:leader="underscore" w:pos="5400"/>
        </w:tabs>
        <w:spacing w:line="276" w:lineRule="auto"/>
        <w:jc w:val="both"/>
      </w:pPr>
      <w:r w:rsidRPr="001441A5">
        <w:t>Ngày sinh:</w:t>
      </w:r>
      <w:r w:rsidRPr="001441A5">
        <w:tab/>
        <w:t xml:space="preserve"> Nơi sinh:</w:t>
      </w:r>
      <w:r w:rsidRPr="001441A5">
        <w:rPr>
          <w:i/>
          <w:iCs/>
        </w:rPr>
        <w:tab/>
      </w:r>
    </w:p>
    <w:p w:rsidR="00BA3056" w:rsidRPr="001441A5" w:rsidRDefault="00174EE5" w:rsidP="008B21E3">
      <w:pPr>
        <w:tabs>
          <w:tab w:val="left" w:leader="underscore" w:pos="5400"/>
        </w:tabs>
        <w:spacing w:line="276" w:lineRule="auto"/>
        <w:jc w:val="both"/>
      </w:pPr>
      <w:r w:rsidRPr="001441A5">
        <w:t>CMND/</w:t>
      </w:r>
      <w:r w:rsidR="00326565" w:rsidRPr="001441A5">
        <w:t xml:space="preserve">Thẻ </w:t>
      </w:r>
      <w:proofErr w:type="gramStart"/>
      <w:r w:rsidR="00326565" w:rsidRPr="001441A5">
        <w:t>căn</w:t>
      </w:r>
      <w:proofErr w:type="gramEnd"/>
      <w:r w:rsidR="00326565" w:rsidRPr="001441A5">
        <w:t xml:space="preserve"> cước công dân/</w:t>
      </w:r>
      <w:r w:rsidRPr="001441A5">
        <w:t>Hộ chiếu:</w:t>
      </w:r>
      <w:r w:rsidRPr="001441A5">
        <w:tab/>
      </w:r>
    </w:p>
    <w:p w:rsidR="00A3545F" w:rsidRPr="001441A5" w:rsidRDefault="00A3545F" w:rsidP="008B21E3">
      <w:pPr>
        <w:tabs>
          <w:tab w:val="left" w:leader="underscore" w:pos="2880"/>
          <w:tab w:val="left" w:leader="underscore" w:pos="5400"/>
        </w:tabs>
        <w:spacing w:line="276" w:lineRule="auto"/>
        <w:jc w:val="both"/>
      </w:pPr>
      <w:r w:rsidRPr="001441A5">
        <w:t>Ngày cấp:</w:t>
      </w:r>
      <w:r w:rsidRPr="001441A5">
        <w:tab/>
        <w:t xml:space="preserve"> Nơi cấp:</w:t>
      </w:r>
      <w:r w:rsidRPr="001441A5">
        <w:rPr>
          <w:i/>
          <w:iCs/>
        </w:rPr>
        <w:tab/>
      </w:r>
    </w:p>
    <w:p w:rsidR="00FD71BF" w:rsidRPr="001441A5" w:rsidRDefault="00FD71BF" w:rsidP="007E5EF7">
      <w:pPr>
        <w:tabs>
          <w:tab w:val="left" w:leader="underscore" w:pos="5580"/>
        </w:tabs>
        <w:spacing w:line="276" w:lineRule="auto"/>
        <w:jc w:val="both"/>
        <w:rPr>
          <w:b/>
          <w:i/>
        </w:rPr>
      </w:pPr>
      <w:r w:rsidRPr="001441A5">
        <w:rPr>
          <w:b/>
          <w:i/>
        </w:rPr>
        <w:t>Dành cho người nước ngoài:</w:t>
      </w:r>
    </w:p>
    <w:p w:rsidR="00FD71BF" w:rsidRPr="001441A5" w:rsidRDefault="00FD71BF" w:rsidP="007E5EF7">
      <w:pPr>
        <w:tabs>
          <w:tab w:val="left" w:leader="underscore" w:pos="5580"/>
        </w:tabs>
        <w:spacing w:line="276" w:lineRule="auto"/>
        <w:jc w:val="both"/>
        <w:rPr>
          <w:i/>
        </w:rPr>
      </w:pPr>
      <w:r w:rsidRPr="001441A5">
        <w:rPr>
          <w:i/>
        </w:rPr>
        <w:t xml:space="preserve">Tình trạng cư trú:   </w:t>
      </w:r>
      <w:r w:rsidRPr="001441A5">
        <w:sym w:font="Wingdings 2" w:char="F0A3"/>
      </w:r>
      <w:r w:rsidRPr="001441A5">
        <w:rPr>
          <w:i/>
        </w:rPr>
        <w:t xml:space="preserve"> Có   </w:t>
      </w:r>
      <w:r w:rsidRPr="001441A5">
        <w:sym w:font="Wingdings 2" w:char="F0A3"/>
      </w:r>
      <w:r w:rsidRPr="001441A5">
        <w:rPr>
          <w:i/>
        </w:rPr>
        <w:t xml:space="preserve"> Chưa</w:t>
      </w:r>
    </w:p>
    <w:p w:rsidR="00A3545F" w:rsidRPr="001441A5" w:rsidRDefault="00A3545F" w:rsidP="008B21E3">
      <w:pPr>
        <w:tabs>
          <w:tab w:val="left" w:leader="underscore" w:pos="2880"/>
          <w:tab w:val="left" w:leader="underscore" w:pos="5400"/>
        </w:tabs>
        <w:spacing w:line="276" w:lineRule="auto"/>
        <w:jc w:val="both"/>
        <w:rPr>
          <w:i/>
        </w:rPr>
      </w:pPr>
      <w:r w:rsidRPr="001441A5">
        <w:rPr>
          <w:i/>
        </w:rPr>
        <w:t>Số thẻ cư trú:</w:t>
      </w:r>
      <w:r w:rsidRPr="001441A5">
        <w:rPr>
          <w:i/>
        </w:rPr>
        <w:tab/>
        <w:t xml:space="preserve"> Ngày hết hạn:</w:t>
      </w:r>
      <w:r w:rsidRPr="001441A5">
        <w:rPr>
          <w:i/>
          <w:iCs/>
        </w:rPr>
        <w:tab/>
      </w:r>
    </w:p>
    <w:p w:rsidR="00174EE5" w:rsidRPr="001441A5" w:rsidRDefault="00174EE5" w:rsidP="008B21E3">
      <w:pPr>
        <w:tabs>
          <w:tab w:val="left" w:leader="underscore" w:pos="5400"/>
        </w:tabs>
        <w:spacing w:line="276" w:lineRule="auto"/>
        <w:jc w:val="both"/>
      </w:pPr>
      <w:r w:rsidRPr="001441A5">
        <w:t>Địa chỉ thường trú:</w:t>
      </w:r>
      <w:r w:rsidRPr="001441A5">
        <w:tab/>
      </w:r>
    </w:p>
    <w:p w:rsidR="00174EE5" w:rsidRPr="001441A5" w:rsidRDefault="00174EE5" w:rsidP="008B21E3">
      <w:pPr>
        <w:tabs>
          <w:tab w:val="left" w:leader="underscore" w:pos="5400"/>
        </w:tabs>
        <w:spacing w:line="276" w:lineRule="auto"/>
        <w:jc w:val="both"/>
      </w:pPr>
      <w:r w:rsidRPr="001441A5">
        <w:tab/>
      </w:r>
    </w:p>
    <w:p w:rsidR="00174EE5" w:rsidRPr="001441A5" w:rsidRDefault="00174EE5" w:rsidP="008B21E3">
      <w:pPr>
        <w:tabs>
          <w:tab w:val="left" w:leader="underscore" w:pos="5400"/>
        </w:tabs>
        <w:spacing w:line="276" w:lineRule="auto"/>
        <w:jc w:val="both"/>
      </w:pPr>
      <w:r w:rsidRPr="001441A5">
        <w:t>Địa chỉ tạm trú:</w:t>
      </w:r>
      <w:r w:rsidRPr="001441A5">
        <w:tab/>
      </w:r>
    </w:p>
    <w:p w:rsidR="00174EE5" w:rsidRPr="001441A5" w:rsidRDefault="00174EE5" w:rsidP="008B21E3">
      <w:pPr>
        <w:tabs>
          <w:tab w:val="left" w:leader="underscore" w:pos="5400"/>
        </w:tabs>
        <w:spacing w:line="276" w:lineRule="auto"/>
        <w:jc w:val="both"/>
      </w:pPr>
      <w:r w:rsidRPr="001441A5">
        <w:tab/>
      </w:r>
    </w:p>
    <w:p w:rsidR="00174EE5" w:rsidRPr="001441A5" w:rsidRDefault="00174EE5" w:rsidP="008B21E3">
      <w:pPr>
        <w:tabs>
          <w:tab w:val="left" w:leader="underscore" w:pos="2760"/>
          <w:tab w:val="left" w:leader="underscore" w:pos="5400"/>
        </w:tabs>
        <w:spacing w:line="276" w:lineRule="auto"/>
        <w:jc w:val="both"/>
      </w:pPr>
      <w:r w:rsidRPr="001441A5">
        <w:t>Điện thoại:</w:t>
      </w:r>
      <w:r w:rsidRPr="001441A5">
        <w:tab/>
        <w:t xml:space="preserve"> Di động:</w:t>
      </w:r>
      <w:r w:rsidRPr="001441A5">
        <w:rPr>
          <w:i/>
          <w:iCs/>
        </w:rPr>
        <w:tab/>
      </w:r>
    </w:p>
    <w:p w:rsidR="00174EE5" w:rsidRPr="001441A5" w:rsidRDefault="00174EE5" w:rsidP="008B21E3">
      <w:pPr>
        <w:tabs>
          <w:tab w:val="left" w:leader="underscore" w:pos="5400"/>
        </w:tabs>
        <w:spacing w:line="276" w:lineRule="auto"/>
        <w:jc w:val="both"/>
      </w:pPr>
      <w:r w:rsidRPr="001441A5">
        <w:t>Thư điện tử:</w:t>
      </w:r>
      <w:r w:rsidRPr="001441A5">
        <w:tab/>
      </w:r>
    </w:p>
    <w:p w:rsidR="00174EE5" w:rsidRPr="001441A5" w:rsidRDefault="00174EE5" w:rsidP="007E5EF7">
      <w:pPr>
        <w:tabs>
          <w:tab w:val="right" w:leader="dot" w:pos="9180"/>
        </w:tabs>
        <w:spacing w:line="276" w:lineRule="auto"/>
        <w:jc w:val="both"/>
        <w:rPr>
          <w:sz w:val="23"/>
          <w:szCs w:val="23"/>
        </w:rPr>
      </w:pPr>
      <w:r w:rsidRPr="001441A5">
        <w:rPr>
          <w:sz w:val="23"/>
          <w:szCs w:val="23"/>
        </w:rPr>
        <w:t>* Trình độ học vấn:</w:t>
      </w:r>
      <w:r w:rsidRPr="001441A5">
        <w:rPr>
          <w:i/>
          <w:iCs/>
          <w:sz w:val="23"/>
          <w:szCs w:val="23"/>
        </w:rPr>
        <w:t xml:space="preserve"> </w:t>
      </w:r>
      <w:r w:rsidRPr="001441A5">
        <w:rPr>
          <w:sz w:val="23"/>
          <w:szCs w:val="23"/>
        </w:rPr>
        <w:t xml:space="preserve">        </w:t>
      </w:r>
    </w:p>
    <w:p w:rsidR="000F20C3" w:rsidRPr="001441A5" w:rsidRDefault="00174EE5" w:rsidP="007E5EF7">
      <w:pPr>
        <w:tabs>
          <w:tab w:val="right" w:leader="dot" w:pos="9180"/>
        </w:tabs>
        <w:spacing w:line="276" w:lineRule="auto"/>
        <w:jc w:val="both"/>
        <w:rPr>
          <w:sz w:val="23"/>
          <w:szCs w:val="23"/>
        </w:rPr>
      </w:pPr>
      <w:r w:rsidRPr="001441A5">
        <w:rPr>
          <w:sz w:val="23"/>
          <w:szCs w:val="23"/>
        </w:rPr>
        <w:sym w:font="Wingdings 2" w:char="F0A3"/>
      </w:r>
      <w:r w:rsidR="00D2512B" w:rsidRPr="001441A5">
        <w:rPr>
          <w:sz w:val="23"/>
          <w:szCs w:val="23"/>
        </w:rPr>
        <w:t xml:space="preserve"> </w:t>
      </w:r>
      <w:r w:rsidR="00124591" w:rsidRPr="001441A5">
        <w:rPr>
          <w:sz w:val="23"/>
          <w:szCs w:val="23"/>
        </w:rPr>
        <w:t>THPT</w:t>
      </w:r>
      <w:r w:rsidR="000F20C3" w:rsidRPr="001441A5">
        <w:rPr>
          <w:sz w:val="23"/>
          <w:szCs w:val="23"/>
        </w:rPr>
        <w:t xml:space="preserve"> </w:t>
      </w:r>
      <w:r w:rsidR="00D2512B" w:rsidRPr="001441A5">
        <w:rPr>
          <w:sz w:val="23"/>
          <w:szCs w:val="23"/>
        </w:rPr>
        <w:t xml:space="preserve">          </w:t>
      </w:r>
      <w:r w:rsidRPr="001441A5">
        <w:rPr>
          <w:sz w:val="23"/>
          <w:szCs w:val="23"/>
        </w:rPr>
        <w:sym w:font="Wingdings 2" w:char="F0A3"/>
      </w:r>
      <w:r w:rsidRPr="001441A5">
        <w:rPr>
          <w:sz w:val="23"/>
          <w:szCs w:val="23"/>
        </w:rPr>
        <w:t xml:space="preserve"> Trung cấp</w:t>
      </w:r>
      <w:r w:rsidR="000F20C3" w:rsidRPr="001441A5">
        <w:rPr>
          <w:sz w:val="23"/>
          <w:szCs w:val="23"/>
        </w:rPr>
        <w:t xml:space="preserve"> </w:t>
      </w:r>
      <w:r w:rsidR="00D2512B" w:rsidRPr="001441A5">
        <w:rPr>
          <w:sz w:val="23"/>
          <w:szCs w:val="23"/>
        </w:rPr>
        <w:t xml:space="preserve">         </w:t>
      </w:r>
      <w:r w:rsidRPr="001441A5">
        <w:rPr>
          <w:sz w:val="23"/>
          <w:szCs w:val="23"/>
        </w:rPr>
        <w:sym w:font="Wingdings 2" w:char="F0A3"/>
      </w:r>
      <w:r w:rsidR="000F20C3" w:rsidRPr="001441A5">
        <w:rPr>
          <w:sz w:val="23"/>
          <w:szCs w:val="23"/>
        </w:rPr>
        <w:t xml:space="preserve"> </w:t>
      </w:r>
      <w:r w:rsidRPr="001441A5">
        <w:rPr>
          <w:sz w:val="23"/>
          <w:szCs w:val="23"/>
        </w:rPr>
        <w:t>Cao đẳ</w:t>
      </w:r>
      <w:r w:rsidR="000F20C3" w:rsidRPr="001441A5">
        <w:rPr>
          <w:sz w:val="23"/>
          <w:szCs w:val="23"/>
        </w:rPr>
        <w:t>ng/</w:t>
      </w:r>
      <w:r w:rsidRPr="001441A5">
        <w:rPr>
          <w:sz w:val="23"/>
          <w:szCs w:val="23"/>
        </w:rPr>
        <w:t>Đại học</w:t>
      </w:r>
    </w:p>
    <w:p w:rsidR="00174EE5" w:rsidRPr="001441A5" w:rsidRDefault="00174EE5" w:rsidP="007E5EF7">
      <w:pPr>
        <w:tabs>
          <w:tab w:val="right" w:leader="dot" w:pos="9180"/>
        </w:tabs>
        <w:spacing w:line="276" w:lineRule="auto"/>
        <w:jc w:val="both"/>
        <w:rPr>
          <w:sz w:val="23"/>
          <w:szCs w:val="23"/>
        </w:rPr>
      </w:pPr>
      <w:r w:rsidRPr="001441A5">
        <w:rPr>
          <w:sz w:val="23"/>
          <w:szCs w:val="23"/>
        </w:rPr>
        <w:sym w:font="Wingdings 2" w:char="F0A3"/>
      </w:r>
      <w:r w:rsidRPr="001441A5">
        <w:rPr>
          <w:sz w:val="23"/>
          <w:szCs w:val="23"/>
        </w:rPr>
        <w:t xml:space="preserve"> Sau đại học</w:t>
      </w:r>
    </w:p>
    <w:p w:rsidR="00624631" w:rsidRPr="001441A5" w:rsidRDefault="00174EE5" w:rsidP="00BD4158">
      <w:pPr>
        <w:tabs>
          <w:tab w:val="left" w:leader="underscore" w:pos="3600"/>
        </w:tabs>
        <w:spacing w:line="276" w:lineRule="auto"/>
        <w:jc w:val="both"/>
        <w:rPr>
          <w:sz w:val="23"/>
          <w:szCs w:val="23"/>
        </w:rPr>
      </w:pPr>
      <w:r w:rsidRPr="001441A5">
        <w:rPr>
          <w:sz w:val="23"/>
          <w:szCs w:val="23"/>
        </w:rPr>
        <w:t>* Tình trạ</w:t>
      </w:r>
      <w:r w:rsidR="00473F00" w:rsidRPr="001441A5">
        <w:rPr>
          <w:sz w:val="23"/>
          <w:szCs w:val="23"/>
        </w:rPr>
        <w:t xml:space="preserve">ng hôn nhân:  </w:t>
      </w:r>
    </w:p>
    <w:p w:rsidR="00174EE5" w:rsidRPr="001441A5" w:rsidRDefault="00174EE5" w:rsidP="00BD4158">
      <w:pPr>
        <w:tabs>
          <w:tab w:val="left" w:leader="underscore" w:pos="3600"/>
        </w:tabs>
        <w:spacing w:line="276" w:lineRule="auto"/>
        <w:jc w:val="both"/>
        <w:rPr>
          <w:sz w:val="23"/>
          <w:szCs w:val="23"/>
        </w:rPr>
      </w:pPr>
      <w:r w:rsidRPr="001441A5">
        <w:rPr>
          <w:sz w:val="23"/>
          <w:szCs w:val="23"/>
        </w:rPr>
        <w:sym w:font="Wingdings 2" w:char="F0A3"/>
      </w:r>
      <w:r w:rsidRPr="001441A5">
        <w:rPr>
          <w:sz w:val="23"/>
          <w:szCs w:val="23"/>
        </w:rPr>
        <w:t xml:space="preserve"> Độ</w:t>
      </w:r>
      <w:r w:rsidR="00473F00" w:rsidRPr="001441A5">
        <w:rPr>
          <w:sz w:val="23"/>
          <w:szCs w:val="23"/>
        </w:rPr>
        <w:t>c thân</w:t>
      </w:r>
      <w:r w:rsidRPr="001441A5">
        <w:rPr>
          <w:sz w:val="23"/>
          <w:szCs w:val="23"/>
        </w:rPr>
        <w:t xml:space="preserve"> </w:t>
      </w:r>
      <w:r w:rsidRPr="001441A5">
        <w:rPr>
          <w:sz w:val="23"/>
          <w:szCs w:val="23"/>
        </w:rPr>
        <w:sym w:font="Wingdings 2" w:char="F0A3"/>
      </w:r>
      <w:r w:rsidRPr="001441A5">
        <w:rPr>
          <w:sz w:val="23"/>
          <w:szCs w:val="23"/>
        </w:rPr>
        <w:t xml:space="preserve"> Đã có gia đình  </w:t>
      </w:r>
      <w:r w:rsidRPr="001441A5">
        <w:rPr>
          <w:sz w:val="23"/>
          <w:szCs w:val="23"/>
        </w:rPr>
        <w:sym w:font="Wingdings 2" w:char="F0A3"/>
      </w:r>
      <w:r w:rsidR="00BD4158" w:rsidRPr="001441A5">
        <w:rPr>
          <w:sz w:val="23"/>
          <w:szCs w:val="23"/>
        </w:rPr>
        <w:t xml:space="preserve"> Khác:</w:t>
      </w:r>
      <w:r w:rsidR="00BD4158" w:rsidRPr="001441A5">
        <w:rPr>
          <w:sz w:val="23"/>
          <w:szCs w:val="23"/>
        </w:rPr>
        <w:tab/>
      </w:r>
      <w:r w:rsidR="008B21E3" w:rsidRPr="001441A5">
        <w:rPr>
          <w:sz w:val="23"/>
          <w:szCs w:val="23"/>
        </w:rPr>
        <w:t xml:space="preserve"> _____________</w:t>
      </w:r>
    </w:p>
    <w:p w:rsidR="00624631" w:rsidRPr="001441A5" w:rsidRDefault="00174EE5" w:rsidP="00BD4158">
      <w:pPr>
        <w:spacing w:line="276" w:lineRule="auto"/>
        <w:jc w:val="both"/>
        <w:rPr>
          <w:sz w:val="23"/>
          <w:szCs w:val="23"/>
        </w:rPr>
      </w:pPr>
      <w:r w:rsidRPr="001441A5">
        <w:rPr>
          <w:sz w:val="23"/>
          <w:szCs w:val="23"/>
        </w:rPr>
        <w:t>* Hình thức sở hữu nhà ở:</w:t>
      </w:r>
      <w:r w:rsidRPr="001441A5">
        <w:rPr>
          <w:sz w:val="23"/>
          <w:szCs w:val="23"/>
        </w:rPr>
        <w:tab/>
      </w:r>
      <w:r w:rsidRPr="001441A5">
        <w:rPr>
          <w:sz w:val="23"/>
          <w:szCs w:val="23"/>
        </w:rPr>
        <w:tab/>
        <w:t xml:space="preserve"> </w:t>
      </w:r>
    </w:p>
    <w:p w:rsidR="00624631" w:rsidRPr="001441A5" w:rsidRDefault="00174EE5" w:rsidP="00624631">
      <w:pPr>
        <w:spacing w:line="276" w:lineRule="auto"/>
        <w:jc w:val="both"/>
        <w:rPr>
          <w:sz w:val="23"/>
          <w:szCs w:val="23"/>
        </w:rPr>
      </w:pPr>
      <w:r w:rsidRPr="001441A5">
        <w:rPr>
          <w:sz w:val="23"/>
          <w:szCs w:val="23"/>
        </w:rPr>
        <w:sym w:font="Wingdings 2" w:char="F0A3"/>
      </w:r>
      <w:r w:rsidRPr="001441A5">
        <w:rPr>
          <w:sz w:val="23"/>
          <w:szCs w:val="23"/>
        </w:rPr>
        <w:t xml:space="preserve"> Nhà riêng </w:t>
      </w:r>
      <w:r w:rsidR="00D2512B" w:rsidRPr="001441A5">
        <w:rPr>
          <w:sz w:val="23"/>
          <w:szCs w:val="23"/>
        </w:rPr>
        <w:t xml:space="preserve">              </w:t>
      </w:r>
      <w:r w:rsidRPr="001441A5">
        <w:rPr>
          <w:sz w:val="23"/>
          <w:szCs w:val="23"/>
        </w:rPr>
        <w:sym w:font="Wingdings 2" w:char="F0A3"/>
      </w:r>
      <w:r w:rsidRPr="001441A5">
        <w:rPr>
          <w:sz w:val="23"/>
          <w:szCs w:val="23"/>
        </w:rPr>
        <w:t xml:space="preserve"> Nhà bố mẹ</w:t>
      </w:r>
      <w:r w:rsidR="00624631" w:rsidRPr="001441A5">
        <w:rPr>
          <w:sz w:val="23"/>
          <w:szCs w:val="23"/>
        </w:rPr>
        <w:t xml:space="preserve"> </w:t>
      </w:r>
      <w:r w:rsidR="00D2512B" w:rsidRPr="001441A5">
        <w:rPr>
          <w:sz w:val="23"/>
          <w:szCs w:val="23"/>
        </w:rPr>
        <w:t xml:space="preserve">                  </w:t>
      </w:r>
      <w:r w:rsidRPr="001441A5">
        <w:rPr>
          <w:sz w:val="23"/>
          <w:szCs w:val="23"/>
        </w:rPr>
        <w:sym w:font="Wingdings 2" w:char="F0A3"/>
      </w:r>
      <w:r w:rsidRPr="001441A5">
        <w:rPr>
          <w:sz w:val="23"/>
          <w:szCs w:val="23"/>
        </w:rPr>
        <w:t xml:space="preserve"> Thuê   </w:t>
      </w:r>
    </w:p>
    <w:p w:rsidR="00174EE5" w:rsidRPr="001441A5" w:rsidRDefault="00174EE5" w:rsidP="00624631">
      <w:pPr>
        <w:tabs>
          <w:tab w:val="right" w:leader="underscore" w:pos="5400"/>
        </w:tabs>
        <w:spacing w:line="276" w:lineRule="auto"/>
        <w:jc w:val="both"/>
        <w:rPr>
          <w:sz w:val="23"/>
          <w:szCs w:val="23"/>
        </w:rPr>
      </w:pPr>
      <w:r w:rsidRPr="001441A5">
        <w:rPr>
          <w:sz w:val="23"/>
          <w:szCs w:val="23"/>
        </w:rPr>
        <w:sym w:font="Wingdings 2" w:char="F0A3"/>
      </w:r>
      <w:r w:rsidRPr="001441A5">
        <w:rPr>
          <w:sz w:val="23"/>
          <w:szCs w:val="23"/>
        </w:rPr>
        <w:t xml:space="preserve"> Khác:</w:t>
      </w:r>
      <w:r w:rsidR="00624631" w:rsidRPr="001441A5">
        <w:rPr>
          <w:sz w:val="23"/>
          <w:szCs w:val="23"/>
        </w:rPr>
        <w:tab/>
      </w:r>
      <w:r w:rsidR="00BD4158" w:rsidRPr="001441A5">
        <w:rPr>
          <w:sz w:val="23"/>
          <w:szCs w:val="23"/>
        </w:rPr>
        <w:t xml:space="preserve"> </w:t>
      </w:r>
      <w:r w:rsidR="00BD4158" w:rsidRPr="001441A5">
        <w:rPr>
          <w:sz w:val="23"/>
          <w:szCs w:val="23"/>
        </w:rPr>
        <w:tab/>
      </w:r>
      <w:r w:rsidR="00BD4158" w:rsidRPr="001441A5">
        <w:rPr>
          <w:sz w:val="23"/>
          <w:szCs w:val="23"/>
        </w:rPr>
        <w:tab/>
      </w:r>
      <w:r w:rsidR="00BD4158" w:rsidRPr="001441A5">
        <w:rPr>
          <w:sz w:val="23"/>
          <w:szCs w:val="23"/>
        </w:rPr>
        <w:tab/>
      </w:r>
      <w:r w:rsidR="00BD4158" w:rsidRPr="001441A5">
        <w:rPr>
          <w:sz w:val="23"/>
          <w:szCs w:val="23"/>
        </w:rPr>
        <w:tab/>
      </w:r>
    </w:p>
    <w:p w:rsidR="00624631" w:rsidRPr="001441A5" w:rsidRDefault="00174EE5" w:rsidP="007E5EF7">
      <w:pPr>
        <w:spacing w:line="276" w:lineRule="auto"/>
        <w:jc w:val="both"/>
        <w:rPr>
          <w:sz w:val="23"/>
          <w:szCs w:val="23"/>
        </w:rPr>
      </w:pPr>
      <w:r w:rsidRPr="001441A5">
        <w:rPr>
          <w:sz w:val="23"/>
          <w:szCs w:val="23"/>
        </w:rPr>
        <w:t xml:space="preserve">* Cơ cấu gia đình: </w:t>
      </w:r>
    </w:p>
    <w:p w:rsidR="00473F00" w:rsidRPr="001441A5" w:rsidRDefault="00174EE5" w:rsidP="007E5EF7">
      <w:pPr>
        <w:spacing w:line="276" w:lineRule="auto"/>
        <w:jc w:val="both"/>
        <w:rPr>
          <w:sz w:val="23"/>
          <w:szCs w:val="23"/>
        </w:rPr>
      </w:pPr>
      <w:r w:rsidRPr="001441A5">
        <w:rPr>
          <w:sz w:val="23"/>
          <w:szCs w:val="23"/>
        </w:rPr>
        <w:sym w:font="Wingdings 2" w:char="F0A3"/>
      </w:r>
      <w:r w:rsidRPr="001441A5">
        <w:rPr>
          <w:sz w:val="23"/>
          <w:szCs w:val="23"/>
        </w:rPr>
        <w:t xml:space="preserve"> Ở riêng   </w:t>
      </w:r>
      <w:r w:rsidRPr="001441A5">
        <w:rPr>
          <w:sz w:val="23"/>
          <w:szCs w:val="23"/>
        </w:rPr>
        <w:sym w:font="Wingdings 2" w:char="F0A3"/>
      </w:r>
      <w:r w:rsidRPr="001441A5">
        <w:rPr>
          <w:sz w:val="23"/>
          <w:szCs w:val="23"/>
        </w:rPr>
        <w:t xml:space="preserve"> Sống với cha mẹ   </w:t>
      </w:r>
    </w:p>
    <w:p w:rsidR="00174EE5" w:rsidRPr="001441A5" w:rsidRDefault="00174EE5" w:rsidP="00624631">
      <w:pPr>
        <w:tabs>
          <w:tab w:val="left" w:leader="underscore" w:pos="5400"/>
        </w:tabs>
        <w:spacing w:line="276" w:lineRule="auto"/>
        <w:jc w:val="both"/>
        <w:rPr>
          <w:sz w:val="23"/>
          <w:szCs w:val="23"/>
        </w:rPr>
      </w:pPr>
      <w:r w:rsidRPr="001441A5">
        <w:rPr>
          <w:sz w:val="23"/>
          <w:szCs w:val="23"/>
        </w:rPr>
        <w:sym w:font="Wingdings 2" w:char="F0A3"/>
      </w:r>
      <w:r w:rsidRPr="001441A5">
        <w:rPr>
          <w:sz w:val="23"/>
          <w:szCs w:val="23"/>
        </w:rPr>
        <w:t xml:space="preserve"> Sống cùng hộ gia</w:t>
      </w:r>
      <w:r w:rsidR="00473F00" w:rsidRPr="001441A5">
        <w:rPr>
          <w:sz w:val="23"/>
          <w:szCs w:val="23"/>
        </w:rPr>
        <w:t xml:space="preserve"> đ</w:t>
      </w:r>
      <w:r w:rsidR="00AC65CC" w:rsidRPr="001441A5">
        <w:rPr>
          <w:sz w:val="23"/>
          <w:szCs w:val="23"/>
        </w:rPr>
        <w:t xml:space="preserve">ình  </w:t>
      </w:r>
      <w:r w:rsidRPr="001441A5">
        <w:rPr>
          <w:sz w:val="23"/>
          <w:szCs w:val="23"/>
        </w:rPr>
        <w:sym w:font="Wingdings 2" w:char="F0A3"/>
      </w:r>
      <w:r w:rsidR="00473F00" w:rsidRPr="001441A5">
        <w:rPr>
          <w:sz w:val="23"/>
          <w:szCs w:val="23"/>
        </w:rPr>
        <w:t xml:space="preserve"> Khác:</w:t>
      </w:r>
      <w:r w:rsidR="00BD4158" w:rsidRPr="001441A5">
        <w:rPr>
          <w:sz w:val="23"/>
          <w:szCs w:val="23"/>
        </w:rPr>
        <w:t xml:space="preserve"> </w:t>
      </w:r>
      <w:r w:rsidR="00AC65CC" w:rsidRPr="001441A5">
        <w:rPr>
          <w:sz w:val="23"/>
          <w:szCs w:val="23"/>
        </w:rPr>
        <w:tab/>
      </w:r>
    </w:p>
    <w:p w:rsidR="00174EE5" w:rsidRPr="001441A5" w:rsidRDefault="00174EE5" w:rsidP="008B21E3">
      <w:pPr>
        <w:tabs>
          <w:tab w:val="left" w:leader="underscore" w:pos="5400"/>
        </w:tabs>
        <w:spacing w:line="276" w:lineRule="auto"/>
        <w:jc w:val="both"/>
        <w:rPr>
          <w:sz w:val="23"/>
          <w:szCs w:val="23"/>
        </w:rPr>
      </w:pPr>
      <w:r w:rsidRPr="001441A5">
        <w:rPr>
          <w:sz w:val="23"/>
          <w:szCs w:val="23"/>
        </w:rPr>
        <w:t>* Số người phụ thuộc:</w:t>
      </w:r>
      <w:r w:rsidRPr="001441A5">
        <w:rPr>
          <w:sz w:val="23"/>
          <w:szCs w:val="23"/>
        </w:rPr>
        <w:tab/>
      </w:r>
    </w:p>
    <w:p w:rsidR="00E62043" w:rsidRPr="001441A5" w:rsidRDefault="00E62043" w:rsidP="007E5EF7">
      <w:pPr>
        <w:tabs>
          <w:tab w:val="left" w:leader="underscore" w:pos="5580"/>
        </w:tabs>
        <w:spacing w:line="276" w:lineRule="auto"/>
        <w:jc w:val="both"/>
        <w:rPr>
          <w:sz w:val="6"/>
          <w:szCs w:val="6"/>
        </w:rPr>
      </w:pPr>
    </w:p>
    <w:p w:rsidR="00174EE5" w:rsidRPr="001441A5" w:rsidRDefault="00174EE5" w:rsidP="007E5EF7">
      <w:pPr>
        <w:tabs>
          <w:tab w:val="right" w:leader="hyphen" w:pos="9180"/>
        </w:tabs>
        <w:spacing w:line="276" w:lineRule="auto"/>
        <w:jc w:val="both"/>
        <w:rPr>
          <w:b/>
          <w:bCs/>
        </w:rPr>
      </w:pPr>
      <w:r w:rsidRPr="001441A5">
        <w:rPr>
          <w:b/>
          <w:bCs/>
        </w:rPr>
        <w:t xml:space="preserve">3. </w:t>
      </w:r>
      <w:r w:rsidRPr="001441A5">
        <w:rPr>
          <w:b/>
          <w:bCs/>
          <w:u w:val="single"/>
        </w:rPr>
        <w:t>Thông tin nghề nghiệp</w:t>
      </w:r>
      <w:r w:rsidRPr="001441A5">
        <w:rPr>
          <w:b/>
          <w:bCs/>
        </w:rPr>
        <w:t>:</w:t>
      </w:r>
    </w:p>
    <w:p w:rsidR="00174EE5" w:rsidRPr="001441A5" w:rsidRDefault="00174EE5" w:rsidP="008B21E3">
      <w:pPr>
        <w:tabs>
          <w:tab w:val="left" w:leader="underscore" w:pos="5400"/>
        </w:tabs>
        <w:spacing w:line="276" w:lineRule="auto"/>
        <w:jc w:val="both"/>
        <w:rPr>
          <w:sz w:val="23"/>
          <w:szCs w:val="23"/>
        </w:rPr>
      </w:pPr>
      <w:r w:rsidRPr="001441A5">
        <w:rPr>
          <w:sz w:val="23"/>
          <w:szCs w:val="23"/>
        </w:rPr>
        <w:t>Tên đơn vị công tác hiện tại:</w:t>
      </w:r>
      <w:r w:rsidRPr="001441A5">
        <w:rPr>
          <w:sz w:val="23"/>
          <w:szCs w:val="23"/>
        </w:rPr>
        <w:tab/>
      </w:r>
    </w:p>
    <w:p w:rsidR="00174EE5" w:rsidRPr="001441A5" w:rsidRDefault="00174EE5" w:rsidP="008B21E3">
      <w:pPr>
        <w:tabs>
          <w:tab w:val="left" w:leader="underscore" w:pos="5400"/>
        </w:tabs>
        <w:spacing w:line="276" w:lineRule="auto"/>
        <w:jc w:val="both"/>
        <w:rPr>
          <w:sz w:val="23"/>
          <w:szCs w:val="23"/>
        </w:rPr>
      </w:pPr>
      <w:r w:rsidRPr="001441A5">
        <w:rPr>
          <w:sz w:val="23"/>
          <w:szCs w:val="23"/>
        </w:rPr>
        <w:tab/>
      </w:r>
    </w:p>
    <w:p w:rsidR="00174EE5" w:rsidRPr="001441A5" w:rsidRDefault="00174EE5" w:rsidP="007E5EF7">
      <w:pPr>
        <w:spacing w:line="276" w:lineRule="auto"/>
        <w:jc w:val="both"/>
        <w:rPr>
          <w:sz w:val="23"/>
          <w:szCs w:val="23"/>
        </w:rPr>
      </w:pPr>
      <w:r w:rsidRPr="001441A5">
        <w:rPr>
          <w:sz w:val="23"/>
          <w:szCs w:val="23"/>
        </w:rPr>
        <w:t xml:space="preserve">Loại hình doanh nghiệp: </w:t>
      </w:r>
    </w:p>
    <w:p w:rsidR="00624631" w:rsidRPr="001441A5" w:rsidRDefault="00174EE5" w:rsidP="00624631">
      <w:pPr>
        <w:spacing w:line="276" w:lineRule="auto"/>
        <w:jc w:val="both"/>
        <w:rPr>
          <w:sz w:val="23"/>
          <w:szCs w:val="23"/>
        </w:rPr>
      </w:pPr>
      <w:r w:rsidRPr="001441A5">
        <w:rPr>
          <w:sz w:val="23"/>
          <w:szCs w:val="23"/>
        </w:rPr>
        <w:sym w:font="Wingdings 2" w:char="F0A3"/>
      </w:r>
      <w:r w:rsidRPr="001441A5">
        <w:rPr>
          <w:sz w:val="23"/>
          <w:szCs w:val="23"/>
        </w:rPr>
        <w:t xml:space="preserve"> Sở hữu nhà nướ</w:t>
      </w:r>
      <w:r w:rsidR="00473F00" w:rsidRPr="001441A5">
        <w:rPr>
          <w:sz w:val="23"/>
          <w:szCs w:val="23"/>
        </w:rPr>
        <w:t>c</w:t>
      </w:r>
      <w:r w:rsidRPr="001441A5">
        <w:rPr>
          <w:sz w:val="23"/>
          <w:szCs w:val="23"/>
        </w:rPr>
        <w:t xml:space="preserve"> </w:t>
      </w:r>
      <w:r w:rsidR="00624631" w:rsidRPr="001441A5">
        <w:rPr>
          <w:sz w:val="23"/>
          <w:szCs w:val="23"/>
        </w:rPr>
        <w:t xml:space="preserve">   </w:t>
      </w:r>
      <w:r w:rsidRPr="001441A5">
        <w:rPr>
          <w:sz w:val="23"/>
          <w:szCs w:val="23"/>
        </w:rPr>
        <w:sym w:font="Wingdings 2" w:char="F0A3"/>
      </w:r>
      <w:r w:rsidRPr="001441A5">
        <w:rPr>
          <w:sz w:val="23"/>
          <w:szCs w:val="23"/>
        </w:rPr>
        <w:t xml:space="preserve">Công ty nước ngoài/liên doanh   </w:t>
      </w:r>
    </w:p>
    <w:p w:rsidR="00624631" w:rsidRPr="001441A5" w:rsidRDefault="00174EE5" w:rsidP="00624631">
      <w:pPr>
        <w:spacing w:line="276" w:lineRule="auto"/>
        <w:jc w:val="both"/>
        <w:rPr>
          <w:sz w:val="23"/>
          <w:szCs w:val="23"/>
        </w:rPr>
      </w:pPr>
      <w:r w:rsidRPr="001441A5">
        <w:rPr>
          <w:sz w:val="23"/>
          <w:szCs w:val="23"/>
        </w:rPr>
        <w:sym w:font="Wingdings 2" w:char="F0A3"/>
      </w:r>
      <w:r w:rsidRPr="001441A5">
        <w:rPr>
          <w:sz w:val="23"/>
          <w:szCs w:val="23"/>
        </w:rPr>
        <w:t xml:space="preserve"> Cổ phần</w:t>
      </w:r>
      <w:r w:rsidR="00473F00" w:rsidRPr="001441A5">
        <w:rPr>
          <w:sz w:val="23"/>
          <w:szCs w:val="23"/>
        </w:rPr>
        <w:t xml:space="preserve"> </w:t>
      </w:r>
      <w:r w:rsidR="00624631" w:rsidRPr="001441A5">
        <w:rPr>
          <w:sz w:val="23"/>
          <w:szCs w:val="23"/>
        </w:rPr>
        <w:t xml:space="preserve">       </w:t>
      </w:r>
      <w:r w:rsidRPr="001441A5">
        <w:rPr>
          <w:sz w:val="23"/>
          <w:szCs w:val="23"/>
        </w:rPr>
        <w:sym w:font="Wingdings 2" w:char="F0A3"/>
      </w:r>
      <w:r w:rsidRPr="001441A5">
        <w:rPr>
          <w:sz w:val="23"/>
          <w:szCs w:val="23"/>
        </w:rPr>
        <w:t xml:space="preserve"> TNHH trong nước</w:t>
      </w:r>
      <w:r w:rsidR="007A2AC0" w:rsidRPr="001441A5">
        <w:rPr>
          <w:sz w:val="23"/>
          <w:szCs w:val="23"/>
        </w:rPr>
        <w:t xml:space="preserve"> </w:t>
      </w:r>
      <w:r w:rsidRPr="001441A5">
        <w:rPr>
          <w:sz w:val="23"/>
          <w:szCs w:val="23"/>
        </w:rPr>
        <w:t xml:space="preserve"> </w:t>
      </w:r>
      <w:r w:rsidR="00624631" w:rsidRPr="001441A5">
        <w:rPr>
          <w:sz w:val="23"/>
          <w:szCs w:val="23"/>
        </w:rPr>
        <w:t xml:space="preserve">         </w:t>
      </w:r>
      <w:r w:rsidRPr="001441A5">
        <w:rPr>
          <w:sz w:val="23"/>
          <w:szCs w:val="23"/>
        </w:rPr>
        <w:sym w:font="Wingdings 2" w:char="F0A3"/>
      </w:r>
      <w:r w:rsidR="00624631" w:rsidRPr="001441A5">
        <w:rPr>
          <w:sz w:val="23"/>
          <w:szCs w:val="23"/>
        </w:rPr>
        <w:t xml:space="preserve"> Tư nhân</w:t>
      </w:r>
    </w:p>
    <w:p w:rsidR="00174EE5" w:rsidRPr="001441A5" w:rsidRDefault="00174EE5" w:rsidP="00624631">
      <w:pPr>
        <w:tabs>
          <w:tab w:val="left" w:leader="underscore" w:pos="5400"/>
        </w:tabs>
        <w:spacing w:line="276" w:lineRule="auto"/>
        <w:jc w:val="both"/>
        <w:rPr>
          <w:sz w:val="23"/>
          <w:szCs w:val="23"/>
        </w:rPr>
      </w:pPr>
      <w:r w:rsidRPr="001441A5">
        <w:rPr>
          <w:sz w:val="23"/>
          <w:szCs w:val="23"/>
        </w:rPr>
        <w:sym w:font="Wingdings 2" w:char="F0A3"/>
      </w:r>
      <w:r w:rsidR="00AC65CC" w:rsidRPr="001441A5">
        <w:rPr>
          <w:sz w:val="23"/>
          <w:szCs w:val="23"/>
        </w:rPr>
        <w:t xml:space="preserve"> Khác:</w:t>
      </w:r>
      <w:r w:rsidR="00AC65CC" w:rsidRPr="001441A5">
        <w:rPr>
          <w:sz w:val="23"/>
          <w:szCs w:val="23"/>
        </w:rPr>
        <w:tab/>
        <w:t xml:space="preserve"> </w:t>
      </w:r>
      <w:r w:rsidR="00AC65CC" w:rsidRPr="001441A5">
        <w:rPr>
          <w:sz w:val="23"/>
          <w:szCs w:val="23"/>
        </w:rPr>
        <w:tab/>
      </w:r>
    </w:p>
    <w:p w:rsidR="00174EE5" w:rsidRPr="001441A5" w:rsidRDefault="00174EE5" w:rsidP="007E5EF7">
      <w:pPr>
        <w:spacing w:line="276" w:lineRule="auto"/>
        <w:jc w:val="both"/>
        <w:rPr>
          <w:sz w:val="23"/>
          <w:szCs w:val="23"/>
        </w:rPr>
      </w:pPr>
      <w:r w:rsidRPr="001441A5">
        <w:rPr>
          <w:sz w:val="23"/>
          <w:szCs w:val="23"/>
        </w:rPr>
        <w:t xml:space="preserve">Ngành nghề: </w:t>
      </w:r>
    </w:p>
    <w:p w:rsidR="00174EE5" w:rsidRPr="001441A5" w:rsidRDefault="00174EE5" w:rsidP="008B21E3">
      <w:pPr>
        <w:tabs>
          <w:tab w:val="left" w:pos="5400"/>
        </w:tabs>
        <w:spacing w:line="276" w:lineRule="auto"/>
        <w:jc w:val="both"/>
        <w:rPr>
          <w:sz w:val="23"/>
          <w:szCs w:val="23"/>
        </w:rPr>
      </w:pPr>
      <w:r w:rsidRPr="001441A5">
        <w:rPr>
          <w:sz w:val="23"/>
          <w:szCs w:val="23"/>
        </w:rPr>
        <w:sym w:font="Wingdings 2" w:char="F0A3"/>
      </w:r>
      <w:r w:rsidRPr="001441A5">
        <w:rPr>
          <w:sz w:val="23"/>
          <w:szCs w:val="23"/>
        </w:rPr>
        <w:t xml:space="preserve"> Nông nghiệp   </w:t>
      </w:r>
      <w:r w:rsidRPr="001441A5">
        <w:rPr>
          <w:sz w:val="23"/>
          <w:szCs w:val="23"/>
        </w:rPr>
        <w:sym w:font="Wingdings 2" w:char="F0A3"/>
      </w:r>
      <w:r w:rsidRPr="001441A5">
        <w:rPr>
          <w:sz w:val="23"/>
          <w:szCs w:val="23"/>
        </w:rPr>
        <w:t xml:space="preserve"> Tài chính  </w:t>
      </w:r>
      <w:r w:rsidRPr="001441A5">
        <w:rPr>
          <w:sz w:val="23"/>
          <w:szCs w:val="23"/>
        </w:rPr>
        <w:sym w:font="Wingdings 2" w:char="F0A3"/>
      </w:r>
      <w:r w:rsidRPr="001441A5">
        <w:rPr>
          <w:sz w:val="23"/>
          <w:szCs w:val="23"/>
        </w:rPr>
        <w:t xml:space="preserve"> BĐS/Xây dựng            </w:t>
      </w:r>
      <w:r w:rsidRPr="001441A5">
        <w:rPr>
          <w:sz w:val="23"/>
          <w:szCs w:val="23"/>
        </w:rPr>
        <w:sym w:font="Wingdings 2" w:char="F0A3"/>
      </w:r>
      <w:r w:rsidRPr="001441A5">
        <w:rPr>
          <w:sz w:val="23"/>
          <w:szCs w:val="23"/>
        </w:rPr>
        <w:t xml:space="preserve"> Du lịch/Nhà hàng </w:t>
      </w:r>
      <w:r w:rsidR="00473F00" w:rsidRPr="001441A5">
        <w:rPr>
          <w:sz w:val="23"/>
          <w:szCs w:val="23"/>
        </w:rPr>
        <w:t xml:space="preserve"> </w:t>
      </w:r>
      <w:r w:rsidRPr="001441A5">
        <w:rPr>
          <w:sz w:val="23"/>
          <w:szCs w:val="23"/>
        </w:rPr>
        <w:sym w:font="Wingdings 2" w:char="F0A3"/>
      </w:r>
      <w:r w:rsidRPr="001441A5">
        <w:rPr>
          <w:sz w:val="23"/>
          <w:szCs w:val="23"/>
        </w:rPr>
        <w:t xml:space="preserve"> Truyền thông  </w:t>
      </w:r>
      <w:r w:rsidR="00473F00" w:rsidRPr="001441A5">
        <w:rPr>
          <w:sz w:val="23"/>
          <w:szCs w:val="23"/>
        </w:rPr>
        <w:t xml:space="preserve">  </w:t>
      </w:r>
      <w:r w:rsidRPr="001441A5">
        <w:rPr>
          <w:sz w:val="23"/>
          <w:szCs w:val="23"/>
        </w:rPr>
        <w:sym w:font="Wingdings 2" w:char="F0A3"/>
      </w:r>
      <w:r w:rsidRPr="001441A5">
        <w:rPr>
          <w:sz w:val="23"/>
          <w:szCs w:val="23"/>
        </w:rPr>
        <w:t xml:space="preserve"> Vận tải  </w:t>
      </w:r>
      <w:r w:rsidR="007A2AC0" w:rsidRPr="001441A5">
        <w:rPr>
          <w:sz w:val="23"/>
          <w:szCs w:val="23"/>
        </w:rPr>
        <w:t xml:space="preserve"> </w:t>
      </w:r>
      <w:r w:rsidRPr="001441A5">
        <w:rPr>
          <w:sz w:val="23"/>
          <w:szCs w:val="23"/>
        </w:rPr>
        <w:t xml:space="preserve"> </w:t>
      </w:r>
      <w:r w:rsidR="00282DA1" w:rsidRPr="001441A5">
        <w:rPr>
          <w:sz w:val="23"/>
          <w:szCs w:val="23"/>
        </w:rPr>
        <w:t xml:space="preserve"> </w:t>
      </w:r>
      <w:r w:rsidRPr="001441A5">
        <w:rPr>
          <w:sz w:val="23"/>
          <w:szCs w:val="23"/>
        </w:rPr>
        <w:sym w:font="Wingdings 2" w:char="F0A3"/>
      </w:r>
      <w:r w:rsidRPr="001441A5">
        <w:rPr>
          <w:sz w:val="23"/>
          <w:szCs w:val="23"/>
        </w:rPr>
        <w:t xml:space="preserve"> Công nghiệp/Sản xuất </w:t>
      </w:r>
      <w:r w:rsidR="007A2AC0" w:rsidRPr="001441A5">
        <w:rPr>
          <w:sz w:val="23"/>
          <w:szCs w:val="23"/>
        </w:rPr>
        <w:t xml:space="preserve"> </w:t>
      </w:r>
      <w:r w:rsidRPr="001441A5">
        <w:rPr>
          <w:sz w:val="23"/>
          <w:szCs w:val="23"/>
        </w:rPr>
        <w:sym w:font="Wingdings 2" w:char="F0A3"/>
      </w:r>
      <w:r w:rsidRPr="001441A5">
        <w:rPr>
          <w:sz w:val="23"/>
          <w:szCs w:val="23"/>
        </w:rPr>
        <w:t xml:space="preserve"> </w:t>
      </w:r>
      <w:r w:rsidR="00282DA1" w:rsidRPr="001441A5">
        <w:rPr>
          <w:sz w:val="23"/>
          <w:szCs w:val="23"/>
        </w:rPr>
        <w:t>Khác</w:t>
      </w:r>
      <w:r w:rsidR="00AC65CC" w:rsidRPr="001441A5">
        <w:rPr>
          <w:sz w:val="23"/>
          <w:szCs w:val="23"/>
        </w:rPr>
        <w:t>:</w:t>
      </w:r>
      <w:r w:rsidR="00AC65CC" w:rsidRPr="001441A5">
        <w:rPr>
          <w:sz w:val="23"/>
          <w:szCs w:val="23"/>
        </w:rPr>
        <w:tab/>
        <w:t xml:space="preserve"> </w:t>
      </w:r>
      <w:r w:rsidR="00AC65CC" w:rsidRPr="001441A5">
        <w:rPr>
          <w:sz w:val="23"/>
          <w:szCs w:val="23"/>
        </w:rPr>
        <w:tab/>
        <w:t xml:space="preserve"> </w:t>
      </w:r>
      <w:r w:rsidR="00AC65CC" w:rsidRPr="001441A5">
        <w:rPr>
          <w:sz w:val="23"/>
          <w:szCs w:val="23"/>
        </w:rPr>
        <w:tab/>
      </w:r>
    </w:p>
    <w:p w:rsidR="00174EE5" w:rsidRPr="001441A5" w:rsidRDefault="00174EE5" w:rsidP="008B21E3">
      <w:pPr>
        <w:tabs>
          <w:tab w:val="left" w:leader="underscore" w:pos="5400"/>
        </w:tabs>
        <w:spacing w:line="276" w:lineRule="auto"/>
        <w:jc w:val="both"/>
        <w:rPr>
          <w:sz w:val="23"/>
          <w:szCs w:val="23"/>
        </w:rPr>
      </w:pPr>
      <w:r w:rsidRPr="001441A5">
        <w:rPr>
          <w:sz w:val="23"/>
          <w:szCs w:val="23"/>
        </w:rPr>
        <w:t>Địa chỉ đơn vị công tác hiện tại:</w:t>
      </w:r>
      <w:r w:rsidRPr="001441A5">
        <w:rPr>
          <w:sz w:val="23"/>
          <w:szCs w:val="23"/>
        </w:rPr>
        <w:tab/>
      </w:r>
    </w:p>
    <w:p w:rsidR="00174EE5" w:rsidRPr="001441A5" w:rsidRDefault="00174EE5" w:rsidP="008B21E3">
      <w:pPr>
        <w:tabs>
          <w:tab w:val="left" w:leader="underscore" w:pos="5400"/>
        </w:tabs>
        <w:spacing w:line="276" w:lineRule="auto"/>
        <w:jc w:val="both"/>
        <w:rPr>
          <w:sz w:val="23"/>
          <w:szCs w:val="23"/>
        </w:rPr>
      </w:pPr>
      <w:r w:rsidRPr="001441A5">
        <w:rPr>
          <w:sz w:val="23"/>
          <w:szCs w:val="23"/>
        </w:rPr>
        <w:tab/>
      </w:r>
    </w:p>
    <w:p w:rsidR="00A3545F" w:rsidRPr="001441A5" w:rsidRDefault="00A3545F" w:rsidP="00A3545F">
      <w:pPr>
        <w:tabs>
          <w:tab w:val="left" w:leader="underscore" w:pos="2880"/>
          <w:tab w:val="left" w:leader="underscore" w:pos="10080"/>
        </w:tabs>
        <w:spacing w:line="276" w:lineRule="auto"/>
        <w:jc w:val="both"/>
        <w:rPr>
          <w:sz w:val="23"/>
          <w:szCs w:val="23"/>
        </w:rPr>
      </w:pPr>
      <w:r w:rsidRPr="001441A5">
        <w:rPr>
          <w:sz w:val="23"/>
          <w:szCs w:val="23"/>
        </w:rPr>
        <w:t>Điện thoại:</w:t>
      </w:r>
      <w:r w:rsidRPr="001441A5">
        <w:rPr>
          <w:sz w:val="23"/>
          <w:szCs w:val="23"/>
        </w:rPr>
        <w:tab/>
        <w:t xml:space="preserve"> Fax</w:t>
      </w:r>
      <w:r w:rsidR="008B21E3" w:rsidRPr="001441A5">
        <w:rPr>
          <w:sz w:val="23"/>
          <w:szCs w:val="23"/>
        </w:rPr>
        <w:t>: ________________</w:t>
      </w:r>
    </w:p>
    <w:p w:rsidR="00174EE5" w:rsidRPr="001441A5" w:rsidRDefault="00174EE5" w:rsidP="007D69EB">
      <w:pPr>
        <w:tabs>
          <w:tab w:val="right" w:leader="underscore" w:pos="4410"/>
        </w:tabs>
        <w:spacing w:line="276" w:lineRule="auto"/>
        <w:jc w:val="both"/>
      </w:pPr>
      <w:r w:rsidRPr="001441A5">
        <w:rPr>
          <w:sz w:val="23"/>
          <w:szCs w:val="23"/>
        </w:rPr>
        <w:t>Ngày vào làm việc:</w:t>
      </w:r>
      <w:r w:rsidR="00FA2A84" w:rsidRPr="001441A5">
        <w:rPr>
          <w:sz w:val="23"/>
          <w:szCs w:val="23"/>
        </w:rPr>
        <w:tab/>
      </w:r>
      <w:r w:rsidR="007D69EB" w:rsidRPr="001441A5">
        <w:rPr>
          <w:sz w:val="23"/>
          <w:szCs w:val="23"/>
        </w:rPr>
        <w:t>Số năm:</w:t>
      </w:r>
      <w:r w:rsidR="00FA2A84" w:rsidRPr="001441A5">
        <w:rPr>
          <w:sz w:val="23"/>
          <w:szCs w:val="23"/>
        </w:rPr>
        <w:tab/>
      </w:r>
      <w:r w:rsidRPr="001441A5">
        <w:rPr>
          <w:i/>
          <w:iCs/>
          <w:sz w:val="23"/>
          <w:szCs w:val="23"/>
        </w:rPr>
        <w:tab/>
      </w:r>
      <w:r w:rsidRPr="001441A5">
        <w:rPr>
          <w:sz w:val="23"/>
          <w:szCs w:val="23"/>
        </w:rPr>
        <w:tab/>
      </w:r>
      <w:r w:rsidRPr="001441A5">
        <w:rPr>
          <w:sz w:val="23"/>
          <w:szCs w:val="23"/>
        </w:rPr>
        <w:tab/>
      </w:r>
      <w:r w:rsidR="008B21E3" w:rsidRPr="001441A5">
        <w:rPr>
          <w:sz w:val="23"/>
          <w:szCs w:val="23"/>
        </w:rPr>
        <w:t>_______</w:t>
      </w:r>
    </w:p>
    <w:p w:rsidR="00174EE5" w:rsidRPr="001441A5" w:rsidRDefault="00174EE5" w:rsidP="007E5EF7">
      <w:pPr>
        <w:spacing w:line="276" w:lineRule="auto"/>
        <w:jc w:val="both"/>
      </w:pPr>
      <w:r w:rsidRPr="001441A5">
        <w:t xml:space="preserve">* Tình trạng việc làm: </w:t>
      </w:r>
    </w:p>
    <w:p w:rsidR="00174EE5" w:rsidRPr="001441A5" w:rsidRDefault="00174EE5" w:rsidP="007D69EB">
      <w:pPr>
        <w:tabs>
          <w:tab w:val="right" w:leader="underscore" w:pos="5400"/>
        </w:tabs>
        <w:spacing w:line="276" w:lineRule="auto"/>
        <w:jc w:val="both"/>
        <w:rPr>
          <w:sz w:val="23"/>
          <w:szCs w:val="23"/>
        </w:rPr>
      </w:pPr>
      <w:r w:rsidRPr="001441A5">
        <w:sym w:font="Wingdings 2" w:char="F0A3"/>
      </w:r>
      <w:r w:rsidRPr="001441A5">
        <w:t xml:space="preserve"> </w:t>
      </w:r>
      <w:r w:rsidRPr="001441A5">
        <w:rPr>
          <w:sz w:val="23"/>
          <w:szCs w:val="23"/>
        </w:rPr>
        <w:t xml:space="preserve">Toàn thời gian  </w:t>
      </w:r>
      <w:r w:rsidRPr="001441A5">
        <w:rPr>
          <w:sz w:val="23"/>
          <w:szCs w:val="23"/>
        </w:rPr>
        <w:sym w:font="Wingdings 2" w:char="F0A3"/>
      </w:r>
      <w:r w:rsidRPr="001441A5">
        <w:rPr>
          <w:sz w:val="23"/>
          <w:szCs w:val="23"/>
        </w:rPr>
        <w:t xml:space="preserve"> Bán thời gian  </w:t>
      </w:r>
      <w:r w:rsidRPr="001441A5">
        <w:rPr>
          <w:sz w:val="23"/>
          <w:szCs w:val="23"/>
        </w:rPr>
        <w:sym w:font="Wingdings 2" w:char="F0A3"/>
      </w:r>
      <w:r w:rsidR="00473F00" w:rsidRPr="001441A5">
        <w:rPr>
          <w:sz w:val="23"/>
          <w:szCs w:val="23"/>
        </w:rPr>
        <w:t xml:space="preserve"> Khác: </w:t>
      </w:r>
      <w:r w:rsidR="007D69EB" w:rsidRPr="001441A5">
        <w:rPr>
          <w:sz w:val="23"/>
          <w:szCs w:val="23"/>
        </w:rPr>
        <w:tab/>
      </w:r>
      <w:r w:rsidR="00D6519D" w:rsidRPr="001441A5">
        <w:rPr>
          <w:sz w:val="23"/>
          <w:szCs w:val="23"/>
        </w:rPr>
        <w:tab/>
      </w:r>
      <w:r w:rsidR="00473F00" w:rsidRPr="001441A5">
        <w:rPr>
          <w:sz w:val="23"/>
          <w:szCs w:val="23"/>
        </w:rPr>
        <w:tab/>
      </w:r>
    </w:p>
    <w:p w:rsidR="00174EE5" w:rsidRPr="001441A5" w:rsidRDefault="00174EE5" w:rsidP="007A2AC0">
      <w:pPr>
        <w:tabs>
          <w:tab w:val="left" w:leader="underscore" w:pos="10080"/>
        </w:tabs>
        <w:spacing w:line="276" w:lineRule="auto"/>
        <w:jc w:val="both"/>
        <w:rPr>
          <w:sz w:val="23"/>
          <w:szCs w:val="23"/>
        </w:rPr>
      </w:pPr>
      <w:r w:rsidRPr="001441A5">
        <w:rPr>
          <w:sz w:val="23"/>
          <w:szCs w:val="23"/>
        </w:rPr>
        <w:t>* Loại hợp đồ</w:t>
      </w:r>
      <w:r w:rsidR="00C97D5F" w:rsidRPr="001441A5">
        <w:rPr>
          <w:sz w:val="23"/>
          <w:szCs w:val="23"/>
        </w:rPr>
        <w:t xml:space="preserve">ng </w:t>
      </w:r>
      <w:proofErr w:type="gramStart"/>
      <w:r w:rsidR="00C97D5F" w:rsidRPr="001441A5">
        <w:rPr>
          <w:sz w:val="23"/>
          <w:szCs w:val="23"/>
        </w:rPr>
        <w:t>lao</w:t>
      </w:r>
      <w:proofErr w:type="gramEnd"/>
      <w:r w:rsidR="00C97D5F" w:rsidRPr="001441A5">
        <w:rPr>
          <w:sz w:val="23"/>
          <w:szCs w:val="23"/>
        </w:rPr>
        <w:t xml:space="preserve"> động: </w:t>
      </w:r>
    </w:p>
    <w:p w:rsidR="00C97D5F" w:rsidRPr="001441A5" w:rsidRDefault="00174EE5" w:rsidP="007A2AC0">
      <w:pPr>
        <w:spacing w:line="276" w:lineRule="auto"/>
        <w:jc w:val="both"/>
        <w:rPr>
          <w:sz w:val="23"/>
          <w:szCs w:val="23"/>
        </w:rPr>
      </w:pPr>
      <w:r w:rsidRPr="001441A5">
        <w:rPr>
          <w:sz w:val="23"/>
          <w:szCs w:val="23"/>
        </w:rPr>
        <w:sym w:font="Wingdings 2" w:char="F0A3"/>
      </w:r>
      <w:r w:rsidRPr="001441A5">
        <w:rPr>
          <w:sz w:val="23"/>
          <w:szCs w:val="23"/>
        </w:rPr>
        <w:t xml:space="preserve"> </w:t>
      </w:r>
      <w:r w:rsidR="00C97D5F" w:rsidRPr="001441A5">
        <w:rPr>
          <w:sz w:val="23"/>
          <w:szCs w:val="23"/>
        </w:rPr>
        <w:t>Xác định thời hạn (….. tháng)</w:t>
      </w:r>
      <w:r w:rsidRPr="001441A5">
        <w:rPr>
          <w:sz w:val="23"/>
          <w:szCs w:val="23"/>
        </w:rPr>
        <w:t xml:space="preserve">  </w:t>
      </w:r>
      <w:r w:rsidRPr="001441A5">
        <w:rPr>
          <w:sz w:val="23"/>
          <w:szCs w:val="23"/>
        </w:rPr>
        <w:sym w:font="Wingdings 2" w:char="F0A3"/>
      </w:r>
      <w:r w:rsidRPr="001441A5">
        <w:rPr>
          <w:sz w:val="23"/>
          <w:szCs w:val="23"/>
        </w:rPr>
        <w:t xml:space="preserve"> </w:t>
      </w:r>
      <w:r w:rsidR="00C97D5F" w:rsidRPr="001441A5">
        <w:rPr>
          <w:sz w:val="23"/>
          <w:szCs w:val="23"/>
        </w:rPr>
        <w:t>Không xác định thời hạn</w:t>
      </w:r>
      <w:r w:rsidRPr="001441A5">
        <w:rPr>
          <w:sz w:val="23"/>
          <w:szCs w:val="23"/>
        </w:rPr>
        <w:t xml:space="preserve">  </w:t>
      </w:r>
    </w:p>
    <w:p w:rsidR="00B45A3A" w:rsidRPr="001441A5" w:rsidRDefault="00174EE5" w:rsidP="007A2AC0">
      <w:pPr>
        <w:spacing w:line="276" w:lineRule="auto"/>
        <w:jc w:val="both"/>
        <w:rPr>
          <w:sz w:val="23"/>
          <w:szCs w:val="23"/>
        </w:rPr>
      </w:pPr>
      <w:r w:rsidRPr="001441A5">
        <w:rPr>
          <w:sz w:val="23"/>
          <w:szCs w:val="23"/>
        </w:rPr>
        <w:sym w:font="Wingdings 2" w:char="F0A3"/>
      </w:r>
      <w:r w:rsidRPr="001441A5">
        <w:rPr>
          <w:sz w:val="23"/>
          <w:szCs w:val="23"/>
        </w:rPr>
        <w:t xml:space="preserve"> </w:t>
      </w:r>
      <w:r w:rsidR="00C97D5F" w:rsidRPr="001441A5">
        <w:rPr>
          <w:sz w:val="23"/>
          <w:szCs w:val="23"/>
        </w:rPr>
        <w:t>Theo mùa vụ</w:t>
      </w:r>
      <w:r w:rsidRPr="001441A5">
        <w:rPr>
          <w:sz w:val="23"/>
          <w:szCs w:val="23"/>
        </w:rPr>
        <w:t xml:space="preserve">  </w:t>
      </w:r>
      <w:r w:rsidRPr="001441A5">
        <w:rPr>
          <w:sz w:val="23"/>
          <w:szCs w:val="23"/>
        </w:rPr>
        <w:sym w:font="Wingdings 2" w:char="F0A3"/>
      </w:r>
      <w:r w:rsidRPr="001441A5">
        <w:rPr>
          <w:sz w:val="23"/>
          <w:szCs w:val="23"/>
        </w:rPr>
        <w:t xml:space="preserve"> </w:t>
      </w:r>
      <w:r w:rsidR="00D056F2" w:rsidRPr="001441A5">
        <w:rPr>
          <w:sz w:val="23"/>
          <w:szCs w:val="23"/>
        </w:rPr>
        <w:t>Theo công việc nhất định có thời hạn dưới 12 tháng</w:t>
      </w:r>
    </w:p>
    <w:p w:rsidR="00174EE5" w:rsidRPr="001441A5" w:rsidRDefault="00174EE5" w:rsidP="00FA2761">
      <w:pPr>
        <w:tabs>
          <w:tab w:val="right" w:leader="underscore" w:pos="5400"/>
        </w:tabs>
        <w:spacing w:line="276" w:lineRule="auto"/>
        <w:jc w:val="both"/>
        <w:rPr>
          <w:sz w:val="23"/>
          <w:szCs w:val="23"/>
        </w:rPr>
      </w:pPr>
      <w:r w:rsidRPr="001441A5">
        <w:rPr>
          <w:sz w:val="23"/>
          <w:szCs w:val="23"/>
        </w:rPr>
        <w:sym w:font="Wingdings 2" w:char="F0A3"/>
      </w:r>
      <w:r w:rsidR="00473F00" w:rsidRPr="001441A5">
        <w:rPr>
          <w:sz w:val="23"/>
          <w:szCs w:val="23"/>
        </w:rPr>
        <w:t xml:space="preserve"> Khác: </w:t>
      </w:r>
      <w:r w:rsidR="00473F00" w:rsidRPr="001441A5">
        <w:rPr>
          <w:sz w:val="23"/>
          <w:szCs w:val="23"/>
        </w:rPr>
        <w:tab/>
      </w:r>
      <w:r w:rsidR="00D6519D" w:rsidRPr="001441A5">
        <w:rPr>
          <w:sz w:val="23"/>
          <w:szCs w:val="23"/>
        </w:rPr>
        <w:tab/>
      </w:r>
      <w:r w:rsidR="00D6519D" w:rsidRPr="001441A5">
        <w:rPr>
          <w:sz w:val="23"/>
          <w:szCs w:val="23"/>
        </w:rPr>
        <w:tab/>
      </w:r>
    </w:p>
    <w:p w:rsidR="00174EE5" w:rsidRPr="001441A5" w:rsidRDefault="00174EE5" w:rsidP="008B21E3">
      <w:pPr>
        <w:tabs>
          <w:tab w:val="left" w:leader="underscore" w:pos="5396"/>
        </w:tabs>
        <w:spacing w:line="276" w:lineRule="auto"/>
        <w:jc w:val="both"/>
        <w:rPr>
          <w:sz w:val="23"/>
          <w:szCs w:val="23"/>
        </w:rPr>
      </w:pPr>
      <w:r w:rsidRPr="001441A5">
        <w:rPr>
          <w:sz w:val="23"/>
          <w:szCs w:val="23"/>
        </w:rPr>
        <w:t xml:space="preserve">* Chức vụ hiện tại: </w:t>
      </w:r>
      <w:r w:rsidRPr="001441A5">
        <w:rPr>
          <w:sz w:val="23"/>
          <w:szCs w:val="23"/>
        </w:rPr>
        <w:tab/>
      </w:r>
      <w:r w:rsidR="008B21E3" w:rsidRPr="001441A5">
        <w:rPr>
          <w:sz w:val="23"/>
          <w:szCs w:val="23"/>
        </w:rPr>
        <w:tab/>
      </w:r>
    </w:p>
    <w:p w:rsidR="00BE7D31" w:rsidRPr="001441A5" w:rsidRDefault="00174EE5" w:rsidP="008B21E3">
      <w:pPr>
        <w:tabs>
          <w:tab w:val="left" w:leader="underscore" w:pos="5400"/>
        </w:tabs>
        <w:spacing w:line="276" w:lineRule="auto"/>
        <w:jc w:val="both"/>
        <w:rPr>
          <w:sz w:val="23"/>
          <w:szCs w:val="23"/>
        </w:rPr>
      </w:pPr>
      <w:r w:rsidRPr="001441A5">
        <w:rPr>
          <w:sz w:val="23"/>
          <w:szCs w:val="23"/>
        </w:rPr>
        <w:t xml:space="preserve">* Bộ phận công tác: </w:t>
      </w:r>
      <w:r w:rsidRPr="001441A5">
        <w:rPr>
          <w:sz w:val="23"/>
          <w:szCs w:val="23"/>
        </w:rPr>
        <w:tab/>
      </w:r>
    </w:p>
    <w:p w:rsidR="00BE7D31" w:rsidRPr="001441A5" w:rsidRDefault="00BE7D31" w:rsidP="00A45DC9">
      <w:pPr>
        <w:tabs>
          <w:tab w:val="left" w:leader="underscore" w:pos="5580"/>
        </w:tabs>
        <w:spacing w:line="276" w:lineRule="auto"/>
        <w:jc w:val="both"/>
        <w:rPr>
          <w:sz w:val="23"/>
          <w:szCs w:val="23"/>
        </w:rPr>
      </w:pPr>
      <w:r w:rsidRPr="001441A5">
        <w:rPr>
          <w:sz w:val="23"/>
          <w:szCs w:val="23"/>
        </w:rPr>
        <w:t>* Thông tin người thân làm việc tại Đơn vị công tác hiện tại:</w:t>
      </w:r>
    </w:p>
    <w:p w:rsidR="00BE7D31" w:rsidRPr="001441A5" w:rsidRDefault="00BE7D31" w:rsidP="008B21E3">
      <w:pPr>
        <w:tabs>
          <w:tab w:val="left" w:pos="5396"/>
          <w:tab w:val="left" w:leader="underscore" w:pos="10080"/>
        </w:tabs>
        <w:spacing w:line="276" w:lineRule="auto"/>
        <w:jc w:val="both"/>
        <w:rPr>
          <w:sz w:val="23"/>
          <w:szCs w:val="23"/>
        </w:rPr>
      </w:pPr>
      <w:r w:rsidRPr="001441A5">
        <w:rPr>
          <w:bCs/>
          <w:i/>
          <w:iCs/>
          <w:sz w:val="23"/>
          <w:szCs w:val="23"/>
        </w:rPr>
        <w:t>Họ tên:</w:t>
      </w:r>
      <w:r w:rsidR="008B21E3" w:rsidRPr="001441A5">
        <w:rPr>
          <w:bCs/>
          <w:iCs/>
          <w:sz w:val="23"/>
          <w:szCs w:val="23"/>
        </w:rPr>
        <w:t xml:space="preserve"> ______________________________________</w:t>
      </w:r>
    </w:p>
    <w:p w:rsidR="00BE7D31" w:rsidRPr="001441A5" w:rsidRDefault="00BE7D31" w:rsidP="00BE7D31">
      <w:pPr>
        <w:tabs>
          <w:tab w:val="right" w:leader="hyphen" w:pos="9180"/>
        </w:tabs>
        <w:spacing w:line="276" w:lineRule="auto"/>
        <w:jc w:val="both"/>
        <w:rPr>
          <w:sz w:val="23"/>
          <w:szCs w:val="23"/>
        </w:rPr>
      </w:pPr>
      <w:r w:rsidRPr="001441A5">
        <w:rPr>
          <w:i/>
          <w:sz w:val="23"/>
          <w:szCs w:val="23"/>
        </w:rPr>
        <w:t xml:space="preserve">Giới tính:   </w:t>
      </w:r>
      <w:r w:rsidRPr="001441A5">
        <w:rPr>
          <w:i/>
          <w:sz w:val="23"/>
          <w:szCs w:val="23"/>
        </w:rPr>
        <w:sym w:font="Wingdings 2" w:char="F0A3"/>
      </w:r>
      <w:r w:rsidRPr="001441A5">
        <w:rPr>
          <w:i/>
          <w:sz w:val="23"/>
          <w:szCs w:val="23"/>
        </w:rPr>
        <w:t xml:space="preserve"> Nam   </w:t>
      </w:r>
      <w:r w:rsidRPr="001441A5">
        <w:rPr>
          <w:i/>
          <w:sz w:val="23"/>
          <w:szCs w:val="23"/>
        </w:rPr>
        <w:sym w:font="Wingdings 2" w:char="F0A3"/>
      </w:r>
      <w:r w:rsidRPr="001441A5">
        <w:rPr>
          <w:i/>
          <w:sz w:val="23"/>
          <w:szCs w:val="23"/>
        </w:rPr>
        <w:t xml:space="preserve"> Nữ</w:t>
      </w:r>
      <w:r w:rsidR="00473F00" w:rsidRPr="001441A5">
        <w:rPr>
          <w:i/>
          <w:sz w:val="23"/>
          <w:szCs w:val="23"/>
        </w:rPr>
        <w:t xml:space="preserve">   Mối q</w:t>
      </w:r>
      <w:r w:rsidRPr="001441A5">
        <w:rPr>
          <w:i/>
          <w:sz w:val="23"/>
          <w:szCs w:val="23"/>
        </w:rPr>
        <w:t>uan hệ</w:t>
      </w:r>
      <w:proofErr w:type="gramStart"/>
      <w:r w:rsidRPr="001441A5">
        <w:rPr>
          <w:i/>
          <w:sz w:val="23"/>
          <w:szCs w:val="23"/>
        </w:rPr>
        <w:t>:</w:t>
      </w:r>
      <w:r w:rsidR="008B21E3" w:rsidRPr="001441A5">
        <w:rPr>
          <w:sz w:val="23"/>
          <w:szCs w:val="23"/>
        </w:rPr>
        <w:t>_</w:t>
      </w:r>
      <w:proofErr w:type="gramEnd"/>
      <w:r w:rsidR="008B21E3" w:rsidRPr="001441A5">
        <w:rPr>
          <w:sz w:val="23"/>
          <w:szCs w:val="23"/>
        </w:rPr>
        <w:t>___________</w:t>
      </w:r>
    </w:p>
    <w:p w:rsidR="00BE7D31" w:rsidRPr="001441A5" w:rsidRDefault="00BE7D31" w:rsidP="008B21E3">
      <w:pPr>
        <w:tabs>
          <w:tab w:val="left" w:leader="underscore" w:pos="5400"/>
          <w:tab w:val="left" w:leader="underscore" w:pos="10080"/>
        </w:tabs>
        <w:spacing w:line="276" w:lineRule="auto"/>
        <w:jc w:val="both"/>
        <w:rPr>
          <w:i/>
          <w:sz w:val="23"/>
          <w:szCs w:val="23"/>
        </w:rPr>
      </w:pPr>
      <w:r w:rsidRPr="001441A5">
        <w:rPr>
          <w:i/>
          <w:sz w:val="23"/>
          <w:szCs w:val="23"/>
        </w:rPr>
        <w:t>Bộ phận công tác:</w:t>
      </w:r>
      <w:r w:rsidRPr="001441A5">
        <w:rPr>
          <w:i/>
          <w:sz w:val="23"/>
          <w:szCs w:val="23"/>
        </w:rPr>
        <w:tab/>
        <w:t xml:space="preserve"> </w:t>
      </w:r>
    </w:p>
    <w:p w:rsidR="00BE7D31" w:rsidRPr="001441A5" w:rsidRDefault="00BE7D31" w:rsidP="00BE7D31">
      <w:pPr>
        <w:tabs>
          <w:tab w:val="left" w:leader="underscore" w:pos="2700"/>
          <w:tab w:val="left" w:leader="underscore" w:pos="10080"/>
        </w:tabs>
        <w:spacing w:line="276" w:lineRule="auto"/>
        <w:jc w:val="both"/>
      </w:pPr>
      <w:r w:rsidRPr="001441A5">
        <w:rPr>
          <w:i/>
          <w:sz w:val="23"/>
          <w:szCs w:val="23"/>
        </w:rPr>
        <w:t>Điện thoại:</w:t>
      </w:r>
      <w:r w:rsidRPr="001441A5">
        <w:rPr>
          <w:i/>
          <w:sz w:val="23"/>
          <w:szCs w:val="23"/>
        </w:rPr>
        <w:tab/>
        <w:t xml:space="preserve"> Di động</w:t>
      </w:r>
      <w:proofErr w:type="gramStart"/>
      <w:r w:rsidRPr="001441A5">
        <w:rPr>
          <w:i/>
          <w:sz w:val="23"/>
          <w:szCs w:val="23"/>
        </w:rPr>
        <w:t>:</w:t>
      </w:r>
      <w:r w:rsidR="008B21E3" w:rsidRPr="001441A5">
        <w:rPr>
          <w:sz w:val="23"/>
          <w:szCs w:val="23"/>
        </w:rPr>
        <w:t>_</w:t>
      </w:r>
      <w:proofErr w:type="gramEnd"/>
      <w:r w:rsidR="008B21E3" w:rsidRPr="001441A5">
        <w:rPr>
          <w:sz w:val="23"/>
          <w:szCs w:val="23"/>
        </w:rPr>
        <w:t>______________</w:t>
      </w:r>
    </w:p>
    <w:p w:rsidR="00E62043" w:rsidRPr="001441A5" w:rsidRDefault="00E62043" w:rsidP="007A2AC0">
      <w:pPr>
        <w:tabs>
          <w:tab w:val="right" w:leader="hyphen" w:pos="9180"/>
        </w:tabs>
        <w:spacing w:line="276" w:lineRule="auto"/>
        <w:jc w:val="both"/>
        <w:rPr>
          <w:b/>
          <w:bCs/>
          <w:sz w:val="6"/>
          <w:szCs w:val="6"/>
        </w:rPr>
      </w:pPr>
    </w:p>
    <w:p w:rsidR="00174EE5" w:rsidRPr="001441A5" w:rsidRDefault="00174EE5" w:rsidP="007A2AC0">
      <w:pPr>
        <w:tabs>
          <w:tab w:val="right" w:leader="hyphen" w:pos="9180"/>
        </w:tabs>
        <w:spacing w:line="276" w:lineRule="auto"/>
        <w:jc w:val="both"/>
        <w:rPr>
          <w:b/>
          <w:bCs/>
          <w:i/>
        </w:rPr>
      </w:pPr>
      <w:r w:rsidRPr="001441A5">
        <w:rPr>
          <w:b/>
          <w:bCs/>
        </w:rPr>
        <w:t xml:space="preserve">4. </w:t>
      </w:r>
      <w:r w:rsidRPr="001441A5">
        <w:rPr>
          <w:b/>
          <w:bCs/>
          <w:u w:val="single"/>
        </w:rPr>
        <w:t xml:space="preserve">Thông tin </w:t>
      </w:r>
      <w:r w:rsidR="001F1684" w:rsidRPr="001441A5">
        <w:rPr>
          <w:b/>
          <w:bCs/>
          <w:u w:val="single"/>
        </w:rPr>
        <w:t>t</w:t>
      </w:r>
      <w:r w:rsidR="00FA2761" w:rsidRPr="001441A5">
        <w:rPr>
          <w:b/>
          <w:bCs/>
          <w:u w:val="single"/>
        </w:rPr>
        <w:t>ài chính</w:t>
      </w:r>
      <w:r w:rsidRPr="001441A5">
        <w:rPr>
          <w:b/>
          <w:bCs/>
        </w:rPr>
        <w:t>:</w:t>
      </w:r>
      <w:r w:rsidR="00FA2761" w:rsidRPr="001441A5">
        <w:rPr>
          <w:b/>
          <w:bCs/>
        </w:rPr>
        <w:t xml:space="preserve"> </w:t>
      </w:r>
      <w:r w:rsidR="00FA2761" w:rsidRPr="001441A5">
        <w:rPr>
          <w:b/>
          <w:bCs/>
          <w:i/>
        </w:rPr>
        <w:t>(Đvt: VNĐ)</w:t>
      </w:r>
    </w:p>
    <w:p w:rsidR="00FA2761" w:rsidRPr="001441A5" w:rsidRDefault="00174EE5" w:rsidP="007A2AC0">
      <w:pPr>
        <w:spacing w:line="276" w:lineRule="auto"/>
        <w:jc w:val="both"/>
        <w:rPr>
          <w:b/>
          <w:bCs/>
          <w:i/>
          <w:iCs/>
          <w:sz w:val="23"/>
          <w:szCs w:val="23"/>
        </w:rPr>
      </w:pPr>
      <w:r w:rsidRPr="001441A5">
        <w:rPr>
          <w:b/>
          <w:bCs/>
          <w:i/>
          <w:iCs/>
          <w:sz w:val="23"/>
          <w:szCs w:val="23"/>
        </w:rPr>
        <w:t xml:space="preserve">4.1. </w:t>
      </w:r>
      <w:r w:rsidR="00FA2761" w:rsidRPr="001441A5">
        <w:rPr>
          <w:b/>
          <w:bCs/>
          <w:i/>
          <w:iCs/>
          <w:sz w:val="23"/>
          <w:szCs w:val="23"/>
        </w:rPr>
        <w:t>Thu nhập:</w:t>
      </w:r>
    </w:p>
    <w:p w:rsidR="00FA2761" w:rsidRPr="001441A5" w:rsidRDefault="00FA2761" w:rsidP="00FA2761">
      <w:pPr>
        <w:spacing w:line="276" w:lineRule="auto"/>
        <w:jc w:val="both"/>
        <w:rPr>
          <w:sz w:val="23"/>
          <w:szCs w:val="23"/>
        </w:rPr>
      </w:pPr>
      <w:r w:rsidRPr="001441A5">
        <w:rPr>
          <w:sz w:val="23"/>
          <w:szCs w:val="23"/>
        </w:rPr>
        <w:t xml:space="preserve">Nguồn </w:t>
      </w:r>
      <w:proofErr w:type="gramStart"/>
      <w:r w:rsidRPr="001441A5">
        <w:rPr>
          <w:sz w:val="23"/>
          <w:szCs w:val="23"/>
        </w:rPr>
        <w:t>thu</w:t>
      </w:r>
      <w:proofErr w:type="gramEnd"/>
      <w:r w:rsidRPr="001441A5">
        <w:rPr>
          <w:sz w:val="23"/>
          <w:szCs w:val="23"/>
        </w:rPr>
        <w:t xml:space="preserve"> nhập</w:t>
      </w:r>
      <w:r w:rsidRPr="001441A5">
        <w:rPr>
          <w:sz w:val="23"/>
          <w:szCs w:val="23"/>
        </w:rPr>
        <w:tab/>
        <w:t>:</w:t>
      </w:r>
      <w:r w:rsidRPr="001441A5">
        <w:rPr>
          <w:sz w:val="23"/>
          <w:szCs w:val="23"/>
        </w:rPr>
        <w:tab/>
        <w:t xml:space="preserve">    </w:t>
      </w:r>
      <w:r w:rsidRPr="001441A5">
        <w:rPr>
          <w:sz w:val="23"/>
          <w:szCs w:val="23"/>
        </w:rPr>
        <w:sym w:font="Wingdings 2" w:char="F0A3"/>
      </w:r>
      <w:r w:rsidRPr="001441A5">
        <w:rPr>
          <w:sz w:val="23"/>
          <w:szCs w:val="23"/>
        </w:rPr>
        <w:t xml:space="preserve"> Lương cố định      </w:t>
      </w:r>
    </w:p>
    <w:p w:rsidR="00FA2761" w:rsidRPr="001441A5" w:rsidRDefault="00FA2761" w:rsidP="00FA2761">
      <w:pPr>
        <w:spacing w:line="276" w:lineRule="auto"/>
        <w:jc w:val="both"/>
        <w:rPr>
          <w:sz w:val="23"/>
          <w:szCs w:val="23"/>
        </w:rPr>
      </w:pPr>
      <w:r w:rsidRPr="001441A5">
        <w:rPr>
          <w:sz w:val="23"/>
          <w:szCs w:val="23"/>
        </w:rPr>
        <w:sym w:font="Wingdings 2" w:char="F0A3"/>
      </w:r>
      <w:r w:rsidRPr="001441A5">
        <w:rPr>
          <w:sz w:val="23"/>
          <w:szCs w:val="23"/>
        </w:rPr>
        <w:t xml:space="preserve"> Lương cố định và hoa hồng   </w:t>
      </w:r>
      <w:r w:rsidRPr="001441A5">
        <w:rPr>
          <w:sz w:val="23"/>
          <w:szCs w:val="23"/>
        </w:rPr>
        <w:sym w:font="Wingdings 2" w:char="F0A3"/>
      </w:r>
      <w:r w:rsidRPr="001441A5">
        <w:rPr>
          <w:sz w:val="23"/>
          <w:szCs w:val="23"/>
        </w:rPr>
        <w:t xml:space="preserve"> Khác</w:t>
      </w:r>
      <w:proofErr w:type="gramStart"/>
      <w:r w:rsidRPr="001441A5">
        <w:rPr>
          <w:sz w:val="23"/>
          <w:szCs w:val="23"/>
        </w:rPr>
        <w:t xml:space="preserve">: </w:t>
      </w:r>
      <w:r w:rsidRPr="001441A5">
        <w:rPr>
          <w:sz w:val="23"/>
          <w:szCs w:val="23"/>
        </w:rPr>
        <w:tab/>
        <w:t>…………….</w:t>
      </w:r>
      <w:proofErr w:type="gramEnd"/>
    </w:p>
    <w:tbl>
      <w:tblPr>
        <w:tblW w:w="0" w:type="auto"/>
        <w:tblInd w:w="-252"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0A0"/>
      </w:tblPr>
      <w:tblGrid>
        <w:gridCol w:w="4227"/>
        <w:gridCol w:w="1637"/>
      </w:tblGrid>
      <w:tr w:rsidR="00FA2761" w:rsidRPr="001441A5" w:rsidTr="00FA2761">
        <w:trPr>
          <w:trHeight w:hRule="exact" w:val="288"/>
        </w:trPr>
        <w:tc>
          <w:tcPr>
            <w:tcW w:w="4230" w:type="dxa"/>
            <w:tcBorders>
              <w:top w:val="nil"/>
              <w:left w:val="nil"/>
              <w:bottom w:val="nil"/>
            </w:tcBorders>
            <w:shd w:val="clear" w:color="auto" w:fill="FFFFFF"/>
            <w:vAlign w:val="center"/>
          </w:tcPr>
          <w:p w:rsidR="00FA2761" w:rsidRPr="001441A5" w:rsidRDefault="00FA2761" w:rsidP="00FA2761">
            <w:pPr>
              <w:spacing w:line="276" w:lineRule="auto"/>
              <w:rPr>
                <w:sz w:val="23"/>
                <w:szCs w:val="23"/>
              </w:rPr>
            </w:pPr>
            <w:r w:rsidRPr="001441A5">
              <w:rPr>
                <w:sz w:val="23"/>
                <w:szCs w:val="23"/>
              </w:rPr>
              <w:t xml:space="preserve">    Tổng lương hàng tháng sau thuế </w:t>
            </w:r>
          </w:p>
        </w:tc>
        <w:tc>
          <w:tcPr>
            <w:tcW w:w="1638" w:type="dxa"/>
            <w:shd w:val="clear" w:color="auto" w:fill="EAF1DD"/>
          </w:tcPr>
          <w:p w:rsidR="00FA2761" w:rsidRPr="001441A5" w:rsidRDefault="00FA2761" w:rsidP="00FA2761">
            <w:pPr>
              <w:spacing w:line="276" w:lineRule="auto"/>
              <w:rPr>
                <w:b/>
                <w:bCs/>
                <w:sz w:val="23"/>
                <w:szCs w:val="23"/>
              </w:rPr>
            </w:pPr>
          </w:p>
        </w:tc>
      </w:tr>
      <w:tr w:rsidR="00FA2761" w:rsidRPr="001441A5" w:rsidTr="00FA2761">
        <w:trPr>
          <w:trHeight w:hRule="exact" w:val="288"/>
        </w:trPr>
        <w:tc>
          <w:tcPr>
            <w:tcW w:w="4230" w:type="dxa"/>
            <w:tcBorders>
              <w:top w:val="nil"/>
              <w:left w:val="nil"/>
              <w:bottom w:val="nil"/>
            </w:tcBorders>
            <w:shd w:val="clear" w:color="auto" w:fill="FFFFFF"/>
            <w:vAlign w:val="center"/>
          </w:tcPr>
          <w:p w:rsidR="00FA2761" w:rsidRPr="001441A5" w:rsidRDefault="00FA2761" w:rsidP="00FA2761">
            <w:pPr>
              <w:spacing w:line="276" w:lineRule="auto"/>
              <w:rPr>
                <w:sz w:val="23"/>
                <w:szCs w:val="23"/>
              </w:rPr>
            </w:pPr>
            <w:r w:rsidRPr="001441A5">
              <w:rPr>
                <w:sz w:val="23"/>
                <w:szCs w:val="23"/>
              </w:rPr>
              <w:t xml:space="preserve">    Tiền thưởng, phụ cấp và thu nhập khác </w:t>
            </w:r>
          </w:p>
        </w:tc>
        <w:tc>
          <w:tcPr>
            <w:tcW w:w="1638" w:type="dxa"/>
            <w:shd w:val="clear" w:color="auto" w:fill="EAF1DD"/>
          </w:tcPr>
          <w:p w:rsidR="00FA2761" w:rsidRPr="001441A5" w:rsidRDefault="00FA2761" w:rsidP="00FA2761">
            <w:pPr>
              <w:spacing w:line="276" w:lineRule="auto"/>
              <w:rPr>
                <w:sz w:val="23"/>
                <w:szCs w:val="23"/>
              </w:rPr>
            </w:pPr>
          </w:p>
        </w:tc>
      </w:tr>
      <w:tr w:rsidR="00FA2761" w:rsidRPr="001441A5" w:rsidTr="00FA2761">
        <w:trPr>
          <w:trHeight w:hRule="exact" w:val="298"/>
        </w:trPr>
        <w:tc>
          <w:tcPr>
            <w:tcW w:w="4230" w:type="dxa"/>
            <w:tcBorders>
              <w:top w:val="nil"/>
              <w:left w:val="nil"/>
              <w:bottom w:val="nil"/>
            </w:tcBorders>
            <w:shd w:val="clear" w:color="auto" w:fill="FFFFFF"/>
            <w:vAlign w:val="center"/>
          </w:tcPr>
          <w:p w:rsidR="00FA2761" w:rsidRPr="001441A5" w:rsidRDefault="00FA2761" w:rsidP="00FA2761">
            <w:pPr>
              <w:spacing w:line="276" w:lineRule="auto"/>
              <w:rPr>
                <w:b/>
                <w:sz w:val="23"/>
                <w:szCs w:val="23"/>
              </w:rPr>
            </w:pPr>
            <w:r w:rsidRPr="001441A5">
              <w:rPr>
                <w:sz w:val="23"/>
                <w:szCs w:val="23"/>
              </w:rPr>
              <w:t xml:space="preserve">    </w:t>
            </w:r>
            <w:r w:rsidRPr="001441A5">
              <w:rPr>
                <w:b/>
                <w:sz w:val="23"/>
                <w:szCs w:val="23"/>
              </w:rPr>
              <w:t xml:space="preserve">Tổng thu nhập hàng tháng </w:t>
            </w:r>
          </w:p>
        </w:tc>
        <w:tc>
          <w:tcPr>
            <w:tcW w:w="1638" w:type="dxa"/>
            <w:shd w:val="clear" w:color="auto" w:fill="EAF1DD"/>
          </w:tcPr>
          <w:p w:rsidR="00FA2761" w:rsidRPr="001441A5" w:rsidRDefault="00FA2761" w:rsidP="00FA2761">
            <w:pPr>
              <w:spacing w:line="276" w:lineRule="auto"/>
              <w:rPr>
                <w:sz w:val="23"/>
                <w:szCs w:val="23"/>
              </w:rPr>
            </w:pPr>
          </w:p>
        </w:tc>
      </w:tr>
    </w:tbl>
    <w:p w:rsidR="00470D65" w:rsidRPr="001441A5" w:rsidRDefault="00470D65" w:rsidP="007A2AC0">
      <w:pPr>
        <w:spacing w:line="276" w:lineRule="auto"/>
        <w:jc w:val="both"/>
        <w:rPr>
          <w:b/>
          <w:bCs/>
          <w:i/>
          <w:iCs/>
          <w:sz w:val="23"/>
          <w:szCs w:val="23"/>
        </w:rPr>
      </w:pPr>
    </w:p>
    <w:p w:rsidR="00470D65" w:rsidRPr="001441A5" w:rsidRDefault="00470D65" w:rsidP="007A2AC0">
      <w:pPr>
        <w:spacing w:line="276" w:lineRule="auto"/>
        <w:jc w:val="both"/>
        <w:rPr>
          <w:b/>
          <w:bCs/>
          <w:i/>
          <w:iCs/>
          <w:sz w:val="23"/>
          <w:szCs w:val="23"/>
        </w:rPr>
      </w:pPr>
    </w:p>
    <w:p w:rsidR="00174EE5" w:rsidRPr="001441A5" w:rsidRDefault="00FA2761" w:rsidP="007A2AC0">
      <w:pPr>
        <w:spacing w:line="276" w:lineRule="auto"/>
        <w:jc w:val="both"/>
        <w:rPr>
          <w:b/>
          <w:bCs/>
          <w:i/>
          <w:iCs/>
          <w:sz w:val="23"/>
          <w:szCs w:val="23"/>
        </w:rPr>
      </w:pPr>
      <w:r w:rsidRPr="001441A5">
        <w:rPr>
          <w:b/>
          <w:bCs/>
          <w:i/>
          <w:iCs/>
          <w:sz w:val="23"/>
          <w:szCs w:val="23"/>
        </w:rPr>
        <w:t>4.</w:t>
      </w:r>
      <w:r w:rsidR="00901355" w:rsidRPr="001441A5">
        <w:rPr>
          <w:b/>
          <w:bCs/>
          <w:i/>
          <w:iCs/>
          <w:sz w:val="23"/>
          <w:szCs w:val="23"/>
        </w:rPr>
        <w:t>2</w:t>
      </w:r>
      <w:r w:rsidR="00174EE5" w:rsidRPr="001441A5">
        <w:rPr>
          <w:b/>
          <w:bCs/>
          <w:i/>
          <w:iCs/>
          <w:sz w:val="23"/>
          <w:szCs w:val="23"/>
        </w:rPr>
        <w:t>. Các khoản chi phí phải trả</w:t>
      </w:r>
      <w:r w:rsidR="00473F00" w:rsidRPr="001441A5">
        <w:rPr>
          <w:b/>
          <w:bCs/>
          <w:i/>
          <w:iCs/>
          <w:sz w:val="23"/>
          <w:szCs w:val="23"/>
        </w:rPr>
        <w:t xml:space="preserve"> </w:t>
      </w:r>
      <w:r w:rsidR="00470D65" w:rsidRPr="001441A5">
        <w:rPr>
          <w:b/>
          <w:bCs/>
          <w:i/>
          <w:iCs/>
          <w:sz w:val="23"/>
          <w:szCs w:val="23"/>
        </w:rPr>
        <w:t>hàng tháng</w:t>
      </w:r>
      <w:r w:rsidR="00174EE5" w:rsidRPr="001441A5">
        <w:rPr>
          <w:b/>
          <w:bCs/>
          <w:i/>
          <w:iCs/>
          <w:sz w:val="23"/>
          <w:szCs w:val="23"/>
        </w:rPr>
        <w:t>:</w:t>
      </w:r>
    </w:p>
    <w:p w:rsidR="00174EE5" w:rsidRPr="001441A5" w:rsidRDefault="00174EE5" w:rsidP="008B21E3">
      <w:pPr>
        <w:tabs>
          <w:tab w:val="left" w:leader="underscore" w:pos="5400"/>
        </w:tabs>
        <w:spacing w:line="276" w:lineRule="auto"/>
        <w:jc w:val="both"/>
        <w:rPr>
          <w:sz w:val="23"/>
          <w:szCs w:val="23"/>
        </w:rPr>
      </w:pPr>
      <w:r w:rsidRPr="001441A5">
        <w:rPr>
          <w:sz w:val="23"/>
          <w:szCs w:val="23"/>
        </w:rPr>
        <w:t xml:space="preserve">Chi phí sinh hoạt cá nhân </w:t>
      </w:r>
      <w:r w:rsidR="00470D65" w:rsidRPr="001441A5">
        <w:rPr>
          <w:sz w:val="23"/>
          <w:szCs w:val="23"/>
        </w:rPr>
        <w:t>(1</w:t>
      </w:r>
      <w:r w:rsidR="002C75B0" w:rsidRPr="001441A5">
        <w:rPr>
          <w:sz w:val="23"/>
          <w:szCs w:val="23"/>
        </w:rPr>
        <w:t>)</w:t>
      </w:r>
      <w:r w:rsidRPr="001441A5">
        <w:rPr>
          <w:sz w:val="23"/>
          <w:szCs w:val="23"/>
        </w:rPr>
        <w:t>:</w:t>
      </w:r>
      <w:r w:rsidRPr="001441A5">
        <w:rPr>
          <w:sz w:val="23"/>
          <w:szCs w:val="23"/>
        </w:rPr>
        <w:tab/>
      </w:r>
    </w:p>
    <w:p w:rsidR="00174EE5" w:rsidRPr="001441A5" w:rsidRDefault="00174EE5" w:rsidP="008B21E3">
      <w:pPr>
        <w:tabs>
          <w:tab w:val="left" w:leader="underscore" w:pos="5400"/>
        </w:tabs>
        <w:spacing w:line="276" w:lineRule="auto"/>
        <w:jc w:val="both"/>
        <w:rPr>
          <w:sz w:val="23"/>
          <w:szCs w:val="23"/>
        </w:rPr>
      </w:pPr>
      <w:r w:rsidRPr="001441A5">
        <w:rPr>
          <w:sz w:val="23"/>
          <w:szCs w:val="23"/>
        </w:rPr>
        <w:t>Chi phí cho người phụ thuộc</w:t>
      </w:r>
      <w:r w:rsidR="00470D65" w:rsidRPr="001441A5">
        <w:rPr>
          <w:sz w:val="23"/>
          <w:szCs w:val="23"/>
        </w:rPr>
        <w:t xml:space="preserve"> (2</w:t>
      </w:r>
      <w:r w:rsidR="002C75B0" w:rsidRPr="001441A5">
        <w:rPr>
          <w:sz w:val="23"/>
          <w:szCs w:val="23"/>
        </w:rPr>
        <w:t>)</w:t>
      </w:r>
      <w:r w:rsidRPr="001441A5">
        <w:rPr>
          <w:sz w:val="23"/>
          <w:szCs w:val="23"/>
        </w:rPr>
        <w:t>:</w:t>
      </w:r>
      <w:r w:rsidRPr="001441A5">
        <w:rPr>
          <w:sz w:val="23"/>
          <w:szCs w:val="23"/>
        </w:rPr>
        <w:tab/>
      </w:r>
    </w:p>
    <w:p w:rsidR="00470D65" w:rsidRPr="001441A5" w:rsidRDefault="00470D65" w:rsidP="008B21E3">
      <w:pPr>
        <w:tabs>
          <w:tab w:val="right" w:leader="underscore" w:pos="5400"/>
        </w:tabs>
        <w:spacing w:line="276" w:lineRule="auto"/>
        <w:jc w:val="both"/>
        <w:rPr>
          <w:sz w:val="23"/>
          <w:szCs w:val="23"/>
        </w:rPr>
      </w:pPr>
      <w:r w:rsidRPr="001441A5">
        <w:rPr>
          <w:sz w:val="23"/>
          <w:szCs w:val="23"/>
        </w:rPr>
        <w:t>Chi phí khác (3):</w:t>
      </w:r>
      <w:r w:rsidRPr="001441A5">
        <w:rPr>
          <w:sz w:val="23"/>
          <w:szCs w:val="23"/>
        </w:rPr>
        <w:tab/>
      </w:r>
    </w:p>
    <w:p w:rsidR="00174EE5" w:rsidRPr="001441A5" w:rsidRDefault="00174EE5" w:rsidP="008B21E3">
      <w:pPr>
        <w:tabs>
          <w:tab w:val="left" w:leader="underscore" w:pos="5400"/>
        </w:tabs>
        <w:spacing w:line="276" w:lineRule="auto"/>
        <w:jc w:val="both"/>
        <w:rPr>
          <w:b/>
          <w:i/>
          <w:sz w:val="23"/>
          <w:szCs w:val="23"/>
        </w:rPr>
      </w:pPr>
      <w:r w:rsidRPr="001441A5">
        <w:rPr>
          <w:b/>
          <w:i/>
          <w:sz w:val="23"/>
          <w:szCs w:val="23"/>
        </w:rPr>
        <w:t>Tổ</w:t>
      </w:r>
      <w:r w:rsidR="00470D65" w:rsidRPr="001441A5">
        <w:rPr>
          <w:b/>
          <w:i/>
          <w:sz w:val="23"/>
          <w:szCs w:val="23"/>
        </w:rPr>
        <w:t>ng chi phí hàng tháng (1+2</w:t>
      </w:r>
      <w:r w:rsidR="008F7744" w:rsidRPr="001441A5">
        <w:rPr>
          <w:b/>
          <w:i/>
          <w:sz w:val="23"/>
          <w:szCs w:val="23"/>
        </w:rPr>
        <w:t>+3</w:t>
      </w:r>
      <w:r w:rsidR="002C75B0" w:rsidRPr="001441A5">
        <w:rPr>
          <w:b/>
          <w:i/>
          <w:sz w:val="23"/>
          <w:szCs w:val="23"/>
        </w:rPr>
        <w:t>)</w:t>
      </w:r>
      <w:r w:rsidRPr="001441A5">
        <w:rPr>
          <w:b/>
          <w:i/>
          <w:sz w:val="23"/>
          <w:szCs w:val="23"/>
        </w:rPr>
        <w:t>:</w:t>
      </w:r>
      <w:r w:rsidRPr="001441A5">
        <w:rPr>
          <w:b/>
          <w:i/>
          <w:sz w:val="23"/>
          <w:szCs w:val="23"/>
        </w:rPr>
        <w:tab/>
      </w:r>
    </w:p>
    <w:p w:rsidR="00E62043" w:rsidRPr="001441A5" w:rsidRDefault="00E62043" w:rsidP="007A2AC0">
      <w:pPr>
        <w:tabs>
          <w:tab w:val="right" w:leader="hyphen" w:pos="9180"/>
        </w:tabs>
        <w:spacing w:line="276" w:lineRule="auto"/>
        <w:jc w:val="both"/>
        <w:rPr>
          <w:b/>
          <w:bCs/>
          <w:sz w:val="23"/>
          <w:szCs w:val="23"/>
        </w:rPr>
      </w:pPr>
    </w:p>
    <w:p w:rsidR="00E62043" w:rsidRPr="001441A5" w:rsidRDefault="00174EE5" w:rsidP="007A2AC0">
      <w:pPr>
        <w:tabs>
          <w:tab w:val="right" w:leader="hyphen" w:pos="9180"/>
        </w:tabs>
        <w:spacing w:line="276" w:lineRule="auto"/>
        <w:jc w:val="both"/>
        <w:rPr>
          <w:b/>
          <w:bCs/>
          <w:sz w:val="23"/>
          <w:szCs w:val="23"/>
        </w:rPr>
      </w:pPr>
      <w:r w:rsidRPr="001441A5">
        <w:rPr>
          <w:b/>
          <w:bCs/>
          <w:sz w:val="23"/>
          <w:szCs w:val="23"/>
        </w:rPr>
        <w:t xml:space="preserve">5. </w:t>
      </w:r>
      <w:r w:rsidRPr="001441A5">
        <w:rPr>
          <w:b/>
          <w:bCs/>
          <w:sz w:val="23"/>
          <w:szCs w:val="23"/>
          <w:u w:val="single"/>
        </w:rPr>
        <w:t>Thông tin người liên hệ</w:t>
      </w:r>
      <w:r w:rsidRPr="001441A5">
        <w:rPr>
          <w:b/>
          <w:bCs/>
          <w:sz w:val="23"/>
          <w:szCs w:val="23"/>
        </w:rPr>
        <w:t>:</w:t>
      </w:r>
    </w:p>
    <w:p w:rsidR="00174EE5" w:rsidRPr="001441A5" w:rsidRDefault="00E62043" w:rsidP="007A2AC0">
      <w:pPr>
        <w:tabs>
          <w:tab w:val="right" w:leader="hyphen" w:pos="9180"/>
        </w:tabs>
        <w:spacing w:line="276" w:lineRule="auto"/>
        <w:jc w:val="both"/>
        <w:rPr>
          <w:b/>
          <w:bCs/>
          <w:sz w:val="23"/>
          <w:szCs w:val="23"/>
        </w:rPr>
      </w:pPr>
      <w:r w:rsidRPr="001441A5">
        <w:rPr>
          <w:b/>
          <w:bCs/>
          <w:sz w:val="23"/>
          <w:szCs w:val="23"/>
        </w:rPr>
        <w:t xml:space="preserve"> (Cha/Mẹ/Anh/Chị/Em/Vợ/Chồng)</w:t>
      </w:r>
    </w:p>
    <w:p w:rsidR="00174EE5" w:rsidRPr="001441A5" w:rsidRDefault="00174EE5" w:rsidP="008B21E3">
      <w:pPr>
        <w:tabs>
          <w:tab w:val="left" w:pos="5396"/>
          <w:tab w:val="left" w:leader="underscore" w:pos="10080"/>
        </w:tabs>
        <w:spacing w:line="276" w:lineRule="auto"/>
        <w:jc w:val="both"/>
        <w:rPr>
          <w:sz w:val="23"/>
          <w:szCs w:val="23"/>
        </w:rPr>
      </w:pPr>
      <w:r w:rsidRPr="001441A5">
        <w:rPr>
          <w:bCs/>
          <w:iCs/>
          <w:sz w:val="23"/>
          <w:szCs w:val="23"/>
        </w:rPr>
        <w:t>Họ</w:t>
      </w:r>
      <w:r w:rsidR="00345DBB" w:rsidRPr="001441A5">
        <w:rPr>
          <w:bCs/>
          <w:iCs/>
          <w:sz w:val="23"/>
          <w:szCs w:val="23"/>
        </w:rPr>
        <w:t xml:space="preserve"> tên</w:t>
      </w:r>
      <w:r w:rsidRPr="001441A5">
        <w:rPr>
          <w:bCs/>
          <w:iCs/>
          <w:sz w:val="23"/>
          <w:szCs w:val="23"/>
        </w:rPr>
        <w:t>:</w:t>
      </w:r>
      <w:r w:rsidR="008B21E3" w:rsidRPr="001441A5">
        <w:rPr>
          <w:bCs/>
          <w:iCs/>
          <w:sz w:val="23"/>
          <w:szCs w:val="23"/>
        </w:rPr>
        <w:t xml:space="preserve"> ______________________________________</w:t>
      </w:r>
    </w:p>
    <w:p w:rsidR="00174EE5" w:rsidRPr="001441A5" w:rsidRDefault="00174EE5" w:rsidP="007A2AC0">
      <w:pPr>
        <w:tabs>
          <w:tab w:val="right" w:leader="hyphen" w:pos="9180"/>
        </w:tabs>
        <w:spacing w:line="276" w:lineRule="auto"/>
        <w:jc w:val="both"/>
        <w:rPr>
          <w:sz w:val="23"/>
          <w:szCs w:val="23"/>
        </w:rPr>
      </w:pPr>
      <w:r w:rsidRPr="001441A5">
        <w:rPr>
          <w:sz w:val="23"/>
          <w:szCs w:val="23"/>
        </w:rPr>
        <w:t xml:space="preserve">Giới tính:   </w:t>
      </w:r>
      <w:r w:rsidRPr="001441A5">
        <w:rPr>
          <w:sz w:val="23"/>
          <w:szCs w:val="23"/>
        </w:rPr>
        <w:sym w:font="Wingdings 2" w:char="F0A3"/>
      </w:r>
      <w:r w:rsidRPr="001441A5">
        <w:rPr>
          <w:sz w:val="23"/>
          <w:szCs w:val="23"/>
        </w:rPr>
        <w:t xml:space="preserve"> Nam   </w:t>
      </w:r>
      <w:r w:rsidRPr="001441A5">
        <w:rPr>
          <w:sz w:val="23"/>
          <w:szCs w:val="23"/>
        </w:rPr>
        <w:sym w:font="Wingdings 2" w:char="F0A3"/>
      </w:r>
      <w:r w:rsidRPr="001441A5">
        <w:rPr>
          <w:sz w:val="23"/>
          <w:szCs w:val="23"/>
        </w:rPr>
        <w:t xml:space="preserve"> Nữ </w:t>
      </w:r>
    </w:p>
    <w:p w:rsidR="00E62043" w:rsidRPr="001441A5" w:rsidRDefault="00E62043" w:rsidP="00E62043">
      <w:pPr>
        <w:tabs>
          <w:tab w:val="right" w:leader="underscore" w:pos="5400"/>
          <w:tab w:val="left" w:leader="underscore" w:pos="10080"/>
        </w:tabs>
        <w:spacing w:line="276" w:lineRule="auto"/>
        <w:jc w:val="both"/>
        <w:rPr>
          <w:sz w:val="23"/>
          <w:szCs w:val="23"/>
        </w:rPr>
      </w:pPr>
      <w:r w:rsidRPr="001441A5">
        <w:rPr>
          <w:sz w:val="23"/>
          <w:szCs w:val="23"/>
        </w:rPr>
        <w:t>Mối quan hệ:</w:t>
      </w:r>
      <w:r w:rsidRPr="001441A5">
        <w:rPr>
          <w:sz w:val="23"/>
          <w:szCs w:val="23"/>
        </w:rPr>
        <w:tab/>
      </w:r>
    </w:p>
    <w:p w:rsidR="00174EE5" w:rsidRPr="001441A5" w:rsidRDefault="00174EE5" w:rsidP="007A2AC0">
      <w:pPr>
        <w:tabs>
          <w:tab w:val="left" w:leader="underscore" w:pos="10080"/>
        </w:tabs>
        <w:spacing w:line="276" w:lineRule="auto"/>
        <w:jc w:val="both"/>
        <w:rPr>
          <w:sz w:val="23"/>
          <w:szCs w:val="23"/>
        </w:rPr>
      </w:pPr>
      <w:r w:rsidRPr="001441A5">
        <w:rPr>
          <w:sz w:val="23"/>
          <w:szCs w:val="23"/>
        </w:rPr>
        <w:t>Địa chỉ</w:t>
      </w:r>
      <w:r w:rsidR="007D69EB" w:rsidRPr="001441A5">
        <w:rPr>
          <w:sz w:val="23"/>
          <w:szCs w:val="23"/>
        </w:rPr>
        <w:t xml:space="preserve"> liên lạc</w:t>
      </w:r>
      <w:r w:rsidRPr="001441A5">
        <w:rPr>
          <w:sz w:val="23"/>
          <w:szCs w:val="23"/>
        </w:rPr>
        <w:t>:</w:t>
      </w:r>
      <w:r w:rsidR="008B21E3" w:rsidRPr="001441A5">
        <w:rPr>
          <w:sz w:val="23"/>
          <w:szCs w:val="23"/>
        </w:rPr>
        <w:t xml:space="preserve"> ________________________________</w:t>
      </w:r>
    </w:p>
    <w:p w:rsidR="00174EE5" w:rsidRPr="001441A5" w:rsidRDefault="008B21E3" w:rsidP="000A1345">
      <w:pPr>
        <w:tabs>
          <w:tab w:val="left" w:leader="underscore" w:pos="10080"/>
        </w:tabs>
        <w:jc w:val="both"/>
        <w:rPr>
          <w:sz w:val="23"/>
          <w:szCs w:val="23"/>
        </w:rPr>
      </w:pPr>
      <w:r w:rsidRPr="001441A5">
        <w:rPr>
          <w:sz w:val="23"/>
          <w:szCs w:val="23"/>
        </w:rPr>
        <w:t>_____________________________________________</w:t>
      </w:r>
    </w:p>
    <w:p w:rsidR="007D3799" w:rsidRPr="001441A5" w:rsidRDefault="00174EE5" w:rsidP="007D3799">
      <w:pPr>
        <w:tabs>
          <w:tab w:val="left" w:leader="underscore" w:pos="2760"/>
          <w:tab w:val="left" w:leader="underscore" w:pos="10080"/>
        </w:tabs>
        <w:spacing w:line="276" w:lineRule="auto"/>
        <w:jc w:val="both"/>
        <w:rPr>
          <w:sz w:val="23"/>
          <w:szCs w:val="23"/>
        </w:rPr>
      </w:pPr>
      <w:r w:rsidRPr="001441A5">
        <w:rPr>
          <w:sz w:val="23"/>
          <w:szCs w:val="23"/>
        </w:rPr>
        <w:t>Điện thoại:</w:t>
      </w:r>
      <w:r w:rsidRPr="001441A5">
        <w:rPr>
          <w:sz w:val="23"/>
          <w:szCs w:val="23"/>
        </w:rPr>
        <w:tab/>
        <w:t xml:space="preserve"> Di động:</w:t>
      </w:r>
      <w:r w:rsidR="008B21E3" w:rsidRPr="001441A5">
        <w:rPr>
          <w:sz w:val="23"/>
          <w:szCs w:val="23"/>
        </w:rPr>
        <w:t xml:space="preserve"> ______________</w:t>
      </w:r>
    </w:p>
    <w:p w:rsidR="00E62043" w:rsidRPr="001441A5" w:rsidRDefault="00E62043" w:rsidP="008B21E3">
      <w:pPr>
        <w:tabs>
          <w:tab w:val="left" w:leader="underscore" w:pos="5400"/>
        </w:tabs>
        <w:spacing w:line="276" w:lineRule="auto"/>
        <w:jc w:val="both"/>
        <w:rPr>
          <w:sz w:val="23"/>
          <w:szCs w:val="23"/>
        </w:rPr>
      </w:pPr>
      <w:r w:rsidRPr="001441A5">
        <w:rPr>
          <w:sz w:val="23"/>
          <w:szCs w:val="23"/>
        </w:rPr>
        <w:t>Thư điện tử:</w:t>
      </w:r>
      <w:r w:rsidRPr="001441A5">
        <w:rPr>
          <w:sz w:val="23"/>
          <w:szCs w:val="23"/>
        </w:rPr>
        <w:tab/>
      </w:r>
    </w:p>
    <w:p w:rsidR="00E62043" w:rsidRPr="001441A5" w:rsidRDefault="00E62043" w:rsidP="008B21E3">
      <w:pPr>
        <w:tabs>
          <w:tab w:val="left" w:leader="underscore" w:pos="5400"/>
        </w:tabs>
        <w:spacing w:line="276" w:lineRule="auto"/>
        <w:jc w:val="both"/>
        <w:rPr>
          <w:sz w:val="23"/>
          <w:szCs w:val="23"/>
        </w:rPr>
      </w:pPr>
      <w:r w:rsidRPr="001441A5">
        <w:rPr>
          <w:sz w:val="23"/>
          <w:szCs w:val="23"/>
        </w:rPr>
        <w:t>Tên đơn vị công tác:</w:t>
      </w:r>
      <w:r w:rsidRPr="001441A5">
        <w:rPr>
          <w:sz w:val="23"/>
          <w:szCs w:val="23"/>
        </w:rPr>
        <w:tab/>
      </w:r>
    </w:p>
    <w:p w:rsidR="00E62043" w:rsidRPr="001441A5" w:rsidRDefault="00E62043" w:rsidP="008B21E3">
      <w:pPr>
        <w:tabs>
          <w:tab w:val="left" w:leader="underscore" w:pos="5400"/>
        </w:tabs>
        <w:spacing w:line="276" w:lineRule="auto"/>
        <w:jc w:val="both"/>
        <w:rPr>
          <w:sz w:val="23"/>
          <w:szCs w:val="23"/>
        </w:rPr>
      </w:pPr>
      <w:r w:rsidRPr="001441A5">
        <w:rPr>
          <w:sz w:val="23"/>
          <w:szCs w:val="23"/>
        </w:rPr>
        <w:t>Địa chỉ công tác:</w:t>
      </w:r>
      <w:r w:rsidRPr="001441A5">
        <w:rPr>
          <w:sz w:val="23"/>
          <w:szCs w:val="23"/>
        </w:rPr>
        <w:tab/>
      </w:r>
    </w:p>
    <w:p w:rsidR="007262B6" w:rsidRPr="001441A5" w:rsidRDefault="00E62043" w:rsidP="008B21E3">
      <w:pPr>
        <w:tabs>
          <w:tab w:val="left" w:leader="underscore" w:pos="5400"/>
        </w:tabs>
        <w:spacing w:line="276" w:lineRule="auto"/>
        <w:jc w:val="both"/>
        <w:rPr>
          <w:sz w:val="23"/>
          <w:szCs w:val="23"/>
        </w:rPr>
      </w:pPr>
      <w:r w:rsidRPr="001441A5">
        <w:rPr>
          <w:sz w:val="23"/>
          <w:szCs w:val="23"/>
        </w:rPr>
        <w:tab/>
      </w:r>
    </w:p>
    <w:p w:rsidR="005E1FBA" w:rsidRPr="001441A5" w:rsidRDefault="005E1FBA" w:rsidP="00E62043">
      <w:pPr>
        <w:tabs>
          <w:tab w:val="left" w:leader="underscore" w:pos="5580"/>
        </w:tabs>
        <w:spacing w:line="276" w:lineRule="auto"/>
        <w:jc w:val="both"/>
        <w:rPr>
          <w:sz w:val="23"/>
          <w:szCs w:val="23"/>
        </w:rPr>
      </w:pPr>
    </w:p>
    <w:p w:rsidR="005E1FBA" w:rsidRPr="001441A5" w:rsidRDefault="005E1FBA" w:rsidP="00E62043">
      <w:pPr>
        <w:tabs>
          <w:tab w:val="left" w:leader="underscore" w:pos="5580"/>
        </w:tabs>
        <w:spacing w:line="276" w:lineRule="auto"/>
        <w:jc w:val="both"/>
        <w:rPr>
          <w:sz w:val="23"/>
          <w:szCs w:val="23"/>
        </w:rPr>
      </w:pPr>
    </w:p>
    <w:p w:rsidR="005E1FBA" w:rsidRPr="001441A5" w:rsidRDefault="005E1FBA" w:rsidP="00E62043">
      <w:pPr>
        <w:tabs>
          <w:tab w:val="left" w:leader="underscore" w:pos="5580"/>
        </w:tabs>
        <w:spacing w:line="276" w:lineRule="auto"/>
        <w:jc w:val="both"/>
        <w:rPr>
          <w:sz w:val="23"/>
          <w:szCs w:val="23"/>
        </w:rPr>
        <w:sectPr w:rsidR="005E1FBA" w:rsidRPr="001441A5" w:rsidSect="00BC218C">
          <w:headerReference w:type="default" r:id="rId11"/>
          <w:type w:val="continuous"/>
          <w:pgSz w:w="11909" w:h="16834" w:code="9"/>
          <w:pgMar w:top="259" w:right="216" w:bottom="259" w:left="446" w:header="187" w:footer="288" w:gutter="0"/>
          <w:cols w:num="2" w:space="454"/>
          <w:vAlign w:val="both"/>
          <w:docGrid w:linePitch="360"/>
        </w:sectPr>
      </w:pPr>
    </w:p>
    <w:p w:rsidR="00174EE5" w:rsidRPr="001441A5" w:rsidRDefault="00174EE5" w:rsidP="005E1FBA">
      <w:pPr>
        <w:pStyle w:val="Heading1"/>
        <w:pBdr>
          <w:top w:val="single" w:sz="4" w:space="1" w:color="4F6228"/>
          <w:left w:val="single" w:sz="4" w:space="4" w:color="4F6228"/>
          <w:bottom w:val="single" w:sz="4" w:space="1" w:color="4F6228"/>
          <w:right w:val="single" w:sz="4" w:space="1" w:color="auto"/>
        </w:pBdr>
        <w:shd w:val="clear" w:color="auto" w:fill="FFFFFF"/>
        <w:tabs>
          <w:tab w:val="clear" w:pos="4560"/>
        </w:tabs>
        <w:jc w:val="left"/>
      </w:pPr>
      <w:r w:rsidRPr="001441A5">
        <w:lastRenderedPageBreak/>
        <w:t>II. THÔNG TIN ĐĂNG KÝ KHOẢ</w:t>
      </w:r>
      <w:r w:rsidR="00764AA6" w:rsidRPr="001441A5">
        <w:t>N VAY TIÊU DÙNG</w:t>
      </w:r>
      <w:r w:rsidRPr="001441A5">
        <w:t xml:space="preserve"> </w:t>
      </w:r>
    </w:p>
    <w:p w:rsidR="00716C45" w:rsidRPr="001441A5" w:rsidRDefault="00326565" w:rsidP="007E5EF7">
      <w:pPr>
        <w:spacing w:line="276" w:lineRule="auto"/>
        <w:jc w:val="both"/>
        <w:rPr>
          <w:bCs/>
          <w:iCs/>
          <w:sz w:val="23"/>
          <w:szCs w:val="23"/>
        </w:rPr>
      </w:pPr>
      <w:r w:rsidRPr="001441A5">
        <w:rPr>
          <w:bCs/>
          <w:iCs/>
          <w:sz w:val="23"/>
          <w:szCs w:val="23"/>
        </w:rPr>
        <w:t>Tôi (“</w:t>
      </w:r>
      <w:r w:rsidR="00A4128B" w:rsidRPr="001441A5">
        <w:rPr>
          <w:bCs/>
          <w:iCs/>
          <w:sz w:val="23"/>
          <w:szCs w:val="23"/>
        </w:rPr>
        <w:t>Bên Vay</w:t>
      </w:r>
      <w:r w:rsidR="00716C45" w:rsidRPr="001441A5">
        <w:rPr>
          <w:bCs/>
          <w:iCs/>
          <w:sz w:val="23"/>
          <w:szCs w:val="23"/>
        </w:rPr>
        <w:t xml:space="preserve">”) đề nghị IVB cấp tín dụng </w:t>
      </w:r>
      <w:proofErr w:type="gramStart"/>
      <w:r w:rsidR="00345DBB" w:rsidRPr="001441A5">
        <w:rPr>
          <w:bCs/>
          <w:iCs/>
          <w:sz w:val="23"/>
          <w:szCs w:val="23"/>
        </w:rPr>
        <w:t>theo</w:t>
      </w:r>
      <w:proofErr w:type="gramEnd"/>
      <w:r w:rsidR="00345DBB" w:rsidRPr="001441A5">
        <w:rPr>
          <w:bCs/>
          <w:iCs/>
          <w:sz w:val="23"/>
          <w:szCs w:val="23"/>
        </w:rPr>
        <w:t xml:space="preserve"> chương trình Vay tiêu dùng</w:t>
      </w:r>
      <w:r w:rsidR="00716C45" w:rsidRPr="001441A5">
        <w:rPr>
          <w:bCs/>
          <w:iCs/>
          <w:sz w:val="23"/>
          <w:szCs w:val="23"/>
        </w:rPr>
        <w:t xml:space="preserve"> với những chi tiết dưới đây:</w:t>
      </w:r>
    </w:p>
    <w:p w:rsidR="00716C45" w:rsidRPr="001441A5" w:rsidRDefault="00716C45" w:rsidP="007E5EF7">
      <w:pPr>
        <w:tabs>
          <w:tab w:val="right" w:leader="hyphen" w:pos="9180"/>
        </w:tabs>
        <w:spacing w:line="276" w:lineRule="auto"/>
        <w:jc w:val="both"/>
        <w:rPr>
          <w:b/>
          <w:bCs/>
        </w:rPr>
      </w:pPr>
      <w:r w:rsidRPr="001441A5">
        <w:rPr>
          <w:b/>
          <w:bCs/>
        </w:rPr>
        <w:t xml:space="preserve">1. </w:t>
      </w:r>
      <w:r w:rsidRPr="001441A5">
        <w:rPr>
          <w:b/>
          <w:bCs/>
          <w:u w:val="single"/>
        </w:rPr>
        <w:t>Thông tin khoản vay</w:t>
      </w:r>
      <w:r w:rsidRPr="001441A5">
        <w:rPr>
          <w:b/>
          <w:bCs/>
        </w:rPr>
        <w:t>:</w:t>
      </w:r>
    </w:p>
    <w:p w:rsidR="00716C45" w:rsidRPr="001441A5" w:rsidRDefault="00716C45" w:rsidP="00790686">
      <w:pPr>
        <w:tabs>
          <w:tab w:val="right" w:leader="underscore" w:pos="5400"/>
          <w:tab w:val="right" w:leader="hyphen" w:pos="9180"/>
        </w:tabs>
        <w:spacing w:line="276" w:lineRule="auto"/>
        <w:jc w:val="both"/>
        <w:rPr>
          <w:bCs/>
          <w:sz w:val="23"/>
          <w:szCs w:val="23"/>
        </w:rPr>
      </w:pPr>
      <w:r w:rsidRPr="001441A5">
        <w:rPr>
          <w:bCs/>
          <w:sz w:val="23"/>
          <w:szCs w:val="23"/>
        </w:rPr>
        <w:t>Ngày nộp hồ sơ:</w:t>
      </w:r>
      <w:r w:rsidRPr="001441A5">
        <w:rPr>
          <w:sz w:val="23"/>
          <w:szCs w:val="23"/>
        </w:rPr>
        <w:t xml:space="preserve"> </w:t>
      </w:r>
      <w:r w:rsidR="00D6519D" w:rsidRPr="001441A5">
        <w:rPr>
          <w:sz w:val="23"/>
          <w:szCs w:val="23"/>
        </w:rPr>
        <w:tab/>
      </w:r>
    </w:p>
    <w:p w:rsidR="00D056F2" w:rsidRPr="001441A5" w:rsidRDefault="00D056F2" w:rsidP="00D056F2">
      <w:pPr>
        <w:tabs>
          <w:tab w:val="left" w:leader="underscore" w:pos="5400"/>
        </w:tabs>
        <w:spacing w:line="276" w:lineRule="auto"/>
        <w:jc w:val="both"/>
        <w:rPr>
          <w:sz w:val="23"/>
          <w:szCs w:val="23"/>
        </w:rPr>
      </w:pPr>
      <w:r w:rsidRPr="001441A5">
        <w:rPr>
          <w:sz w:val="23"/>
          <w:szCs w:val="23"/>
        </w:rPr>
        <w:t>Số tiề</w:t>
      </w:r>
      <w:r w:rsidR="004726AF" w:rsidRPr="001441A5">
        <w:rPr>
          <w:sz w:val="23"/>
          <w:szCs w:val="23"/>
        </w:rPr>
        <w:t>n vay</w:t>
      </w:r>
      <w:r w:rsidR="0053137A" w:rsidRPr="001441A5">
        <w:rPr>
          <w:sz w:val="23"/>
          <w:szCs w:val="23"/>
        </w:rPr>
        <w:t>:</w:t>
      </w:r>
      <w:r w:rsidRPr="001441A5">
        <w:rPr>
          <w:sz w:val="23"/>
          <w:szCs w:val="23"/>
        </w:rPr>
        <w:tab/>
      </w:r>
    </w:p>
    <w:p w:rsidR="00716C45" w:rsidRPr="001441A5" w:rsidRDefault="00D056F2" w:rsidP="003E4C74">
      <w:pPr>
        <w:tabs>
          <w:tab w:val="left" w:leader="underscore" w:pos="5400"/>
        </w:tabs>
        <w:spacing w:line="276" w:lineRule="auto"/>
        <w:jc w:val="both"/>
        <w:rPr>
          <w:sz w:val="23"/>
          <w:szCs w:val="23"/>
        </w:rPr>
      </w:pPr>
      <w:r w:rsidRPr="001441A5">
        <w:rPr>
          <w:sz w:val="23"/>
          <w:szCs w:val="23"/>
        </w:rPr>
        <w:t>Thời hạ</w:t>
      </w:r>
      <w:r w:rsidR="009A1234" w:rsidRPr="001441A5">
        <w:rPr>
          <w:sz w:val="23"/>
          <w:szCs w:val="23"/>
        </w:rPr>
        <w:t>n vay</w:t>
      </w:r>
      <w:r w:rsidRPr="001441A5">
        <w:rPr>
          <w:sz w:val="23"/>
          <w:szCs w:val="23"/>
        </w:rPr>
        <w:t xml:space="preserve">: </w:t>
      </w:r>
      <w:r w:rsidRPr="001441A5">
        <w:rPr>
          <w:sz w:val="23"/>
          <w:szCs w:val="23"/>
        </w:rPr>
        <w:tab/>
      </w:r>
      <w:r w:rsidR="00716C45" w:rsidRPr="001441A5">
        <w:rPr>
          <w:i/>
          <w:iCs/>
          <w:sz w:val="23"/>
          <w:szCs w:val="23"/>
        </w:rPr>
        <w:tab/>
      </w:r>
    </w:p>
    <w:p w:rsidR="00716C45" w:rsidRPr="001441A5" w:rsidRDefault="00716C45" w:rsidP="00FA2A84">
      <w:pPr>
        <w:tabs>
          <w:tab w:val="right" w:leader="underscore" w:pos="5400"/>
          <w:tab w:val="left" w:leader="underscore" w:pos="5760"/>
        </w:tabs>
        <w:spacing w:line="276" w:lineRule="auto"/>
        <w:jc w:val="both"/>
        <w:rPr>
          <w:sz w:val="23"/>
          <w:szCs w:val="23"/>
        </w:rPr>
      </w:pPr>
      <w:r w:rsidRPr="001441A5">
        <w:rPr>
          <w:sz w:val="23"/>
          <w:szCs w:val="23"/>
        </w:rPr>
        <w:t>Mục đích vay:</w:t>
      </w:r>
      <w:r w:rsidR="00FA2A84" w:rsidRPr="001441A5">
        <w:rPr>
          <w:sz w:val="23"/>
          <w:szCs w:val="23"/>
        </w:rPr>
        <w:tab/>
      </w:r>
      <w:r w:rsidRPr="001441A5">
        <w:rPr>
          <w:sz w:val="23"/>
          <w:szCs w:val="23"/>
        </w:rPr>
        <w:t xml:space="preserve">   </w:t>
      </w:r>
    </w:p>
    <w:p w:rsidR="002C75B0" w:rsidRPr="001441A5" w:rsidRDefault="00716C45" w:rsidP="007E5EF7">
      <w:pPr>
        <w:spacing w:line="276" w:lineRule="auto"/>
        <w:jc w:val="both"/>
        <w:rPr>
          <w:sz w:val="23"/>
          <w:szCs w:val="23"/>
        </w:rPr>
      </w:pPr>
      <w:r w:rsidRPr="001441A5">
        <w:rPr>
          <w:sz w:val="23"/>
          <w:szCs w:val="23"/>
        </w:rPr>
        <w:sym w:font="Wingdings 2" w:char="F0A3"/>
      </w:r>
      <w:r w:rsidRPr="001441A5">
        <w:rPr>
          <w:sz w:val="23"/>
          <w:szCs w:val="23"/>
        </w:rPr>
        <w:t xml:space="preserve"> Tiêu dùng cá nhân  </w:t>
      </w:r>
      <w:r w:rsidRPr="001441A5">
        <w:rPr>
          <w:sz w:val="23"/>
          <w:szCs w:val="23"/>
        </w:rPr>
        <w:sym w:font="Wingdings 2" w:char="F0A3"/>
      </w:r>
      <w:r w:rsidRPr="001441A5">
        <w:rPr>
          <w:sz w:val="23"/>
          <w:szCs w:val="23"/>
        </w:rPr>
        <w:t xml:space="preserve"> Sắm đồ dùng gia đình  </w:t>
      </w:r>
    </w:p>
    <w:p w:rsidR="00716C45" w:rsidRPr="001441A5" w:rsidRDefault="00716C45" w:rsidP="00D6519D">
      <w:pPr>
        <w:tabs>
          <w:tab w:val="right" w:leader="underscore" w:pos="5400"/>
        </w:tabs>
        <w:spacing w:line="276" w:lineRule="auto"/>
        <w:jc w:val="both"/>
        <w:rPr>
          <w:sz w:val="23"/>
          <w:szCs w:val="23"/>
        </w:rPr>
      </w:pPr>
      <w:r w:rsidRPr="001441A5">
        <w:rPr>
          <w:sz w:val="23"/>
          <w:szCs w:val="23"/>
        </w:rPr>
        <w:sym w:font="Wingdings 2" w:char="F0A3"/>
      </w:r>
      <w:r w:rsidRPr="001441A5">
        <w:rPr>
          <w:sz w:val="23"/>
          <w:szCs w:val="23"/>
        </w:rPr>
        <w:t xml:space="preserve"> Mua </w:t>
      </w:r>
      <w:proofErr w:type="gramStart"/>
      <w:r w:rsidRPr="001441A5">
        <w:rPr>
          <w:sz w:val="23"/>
          <w:szCs w:val="23"/>
        </w:rPr>
        <w:t>xe</w:t>
      </w:r>
      <w:proofErr w:type="gramEnd"/>
      <w:r w:rsidRPr="001441A5">
        <w:rPr>
          <w:sz w:val="23"/>
          <w:szCs w:val="23"/>
        </w:rPr>
        <w:t xml:space="preserve"> máy  </w:t>
      </w:r>
      <w:r w:rsidRPr="001441A5">
        <w:rPr>
          <w:sz w:val="23"/>
          <w:szCs w:val="23"/>
        </w:rPr>
        <w:sym w:font="Wingdings 2" w:char="F0A3"/>
      </w:r>
      <w:r w:rsidRPr="001441A5">
        <w:rPr>
          <w:sz w:val="23"/>
          <w:szCs w:val="23"/>
        </w:rPr>
        <w:t xml:space="preserve"> Khám bệnh </w:t>
      </w:r>
      <w:r w:rsidR="002C75B0" w:rsidRPr="001441A5">
        <w:rPr>
          <w:sz w:val="23"/>
          <w:szCs w:val="23"/>
        </w:rPr>
        <w:t xml:space="preserve">  </w:t>
      </w:r>
      <w:r w:rsidRPr="001441A5">
        <w:rPr>
          <w:sz w:val="23"/>
          <w:szCs w:val="23"/>
        </w:rPr>
        <w:sym w:font="Wingdings 2" w:char="F0A3"/>
      </w:r>
      <w:r w:rsidRPr="001441A5">
        <w:rPr>
          <w:sz w:val="23"/>
          <w:szCs w:val="23"/>
        </w:rPr>
        <w:t xml:space="preserve"> Đóng họ</w:t>
      </w:r>
      <w:r w:rsidR="00345DBB" w:rsidRPr="001441A5">
        <w:rPr>
          <w:sz w:val="23"/>
          <w:szCs w:val="23"/>
        </w:rPr>
        <w:t xml:space="preserve">c phí        </w:t>
      </w:r>
      <w:r w:rsidRPr="001441A5">
        <w:rPr>
          <w:sz w:val="23"/>
          <w:szCs w:val="23"/>
        </w:rPr>
        <w:sym w:font="Wingdings 2" w:char="F0A3"/>
      </w:r>
      <w:r w:rsidRPr="001441A5">
        <w:rPr>
          <w:sz w:val="23"/>
          <w:szCs w:val="23"/>
        </w:rPr>
        <w:t xml:space="preserve"> Xây sửa nhà  </w:t>
      </w:r>
      <w:r w:rsidRPr="001441A5">
        <w:rPr>
          <w:sz w:val="23"/>
          <w:szCs w:val="23"/>
        </w:rPr>
        <w:sym w:font="Wingdings 2" w:char="F0A3"/>
      </w:r>
      <w:r w:rsidRPr="001441A5">
        <w:rPr>
          <w:sz w:val="23"/>
          <w:szCs w:val="23"/>
        </w:rPr>
        <w:t xml:space="preserve"> Giúp đỡ gia đình</w:t>
      </w:r>
      <w:r w:rsidR="002C75B0" w:rsidRPr="001441A5">
        <w:rPr>
          <w:sz w:val="23"/>
          <w:szCs w:val="23"/>
        </w:rPr>
        <w:t xml:space="preserve"> </w:t>
      </w:r>
      <w:r w:rsidRPr="001441A5">
        <w:rPr>
          <w:sz w:val="23"/>
          <w:szCs w:val="23"/>
        </w:rPr>
        <w:sym w:font="Wingdings 2" w:char="F0A3"/>
      </w:r>
      <w:r w:rsidRPr="001441A5">
        <w:rPr>
          <w:sz w:val="23"/>
          <w:szCs w:val="23"/>
        </w:rPr>
        <w:t xml:space="preserve"> Khác</w:t>
      </w:r>
      <w:r w:rsidR="00D6519D" w:rsidRPr="001441A5">
        <w:rPr>
          <w:sz w:val="23"/>
          <w:szCs w:val="23"/>
        </w:rPr>
        <w:t>:</w:t>
      </w:r>
      <w:r w:rsidR="00D6519D" w:rsidRPr="001441A5">
        <w:rPr>
          <w:sz w:val="23"/>
          <w:szCs w:val="23"/>
        </w:rPr>
        <w:tab/>
      </w:r>
    </w:p>
    <w:p w:rsidR="00FA2A84" w:rsidRPr="001441A5" w:rsidRDefault="00FA2A84" w:rsidP="00FA2A84">
      <w:pPr>
        <w:tabs>
          <w:tab w:val="right" w:leader="underscore" w:pos="5400"/>
        </w:tabs>
        <w:spacing w:line="276" w:lineRule="auto"/>
        <w:jc w:val="both"/>
        <w:rPr>
          <w:sz w:val="23"/>
          <w:szCs w:val="23"/>
        </w:rPr>
      </w:pPr>
      <w:r w:rsidRPr="001441A5">
        <w:rPr>
          <w:sz w:val="23"/>
          <w:szCs w:val="23"/>
        </w:rPr>
        <w:t>Tài sản bảo</w:t>
      </w:r>
      <w:r w:rsidR="00F57570" w:rsidRPr="001441A5">
        <w:rPr>
          <w:sz w:val="23"/>
          <w:szCs w:val="23"/>
        </w:rPr>
        <w:t xml:space="preserve"> đảm:</w:t>
      </w:r>
      <w:r w:rsidRPr="001441A5">
        <w:rPr>
          <w:sz w:val="23"/>
          <w:szCs w:val="23"/>
        </w:rPr>
        <w:tab/>
      </w:r>
    </w:p>
    <w:p w:rsidR="007E598B" w:rsidRPr="001441A5" w:rsidRDefault="007E598B" w:rsidP="007E5EF7">
      <w:pPr>
        <w:numPr>
          <w:ilvl w:val="0"/>
          <w:numId w:val="13"/>
        </w:numPr>
        <w:spacing w:line="276" w:lineRule="auto"/>
        <w:ind w:left="270" w:hanging="270"/>
        <w:jc w:val="both"/>
        <w:rPr>
          <w:b/>
          <w:i/>
        </w:rPr>
      </w:pPr>
      <w:r w:rsidRPr="001441A5">
        <w:rPr>
          <w:b/>
          <w:i/>
        </w:rPr>
        <w:t>Thông tin về Hàng hóa</w:t>
      </w:r>
      <w:r w:rsidR="00326565" w:rsidRPr="001441A5">
        <w:rPr>
          <w:b/>
          <w:i/>
        </w:rPr>
        <w:t xml:space="preserve"> được mua bằng khoản vay</w:t>
      </w:r>
      <w:r w:rsidR="002C75B0" w:rsidRPr="001441A5">
        <w:rPr>
          <w:b/>
          <w:i/>
        </w:rPr>
        <w:t xml:space="preserve"> </w:t>
      </w:r>
      <w:r w:rsidRPr="001441A5">
        <w:rPr>
          <w:b/>
          <w:i/>
        </w:rPr>
        <w:t>(nếu có):</w:t>
      </w:r>
    </w:p>
    <w:p w:rsidR="007E598B" w:rsidRPr="001441A5" w:rsidRDefault="007E598B" w:rsidP="00D6519D">
      <w:pPr>
        <w:tabs>
          <w:tab w:val="right" w:leader="underscore" w:pos="2160"/>
        </w:tabs>
        <w:spacing w:line="276" w:lineRule="auto"/>
        <w:jc w:val="both"/>
        <w:rPr>
          <w:i/>
          <w:sz w:val="23"/>
          <w:szCs w:val="23"/>
        </w:rPr>
      </w:pPr>
      <w:r w:rsidRPr="001441A5">
        <w:rPr>
          <w:i/>
          <w:sz w:val="23"/>
          <w:szCs w:val="23"/>
        </w:rPr>
        <w:t>T</w:t>
      </w:r>
      <w:r w:rsidR="00D6519D" w:rsidRPr="001441A5">
        <w:rPr>
          <w:i/>
          <w:sz w:val="23"/>
          <w:szCs w:val="23"/>
        </w:rPr>
        <w:t>ên hàng:</w:t>
      </w:r>
      <w:r w:rsidR="00D6519D" w:rsidRPr="001441A5">
        <w:rPr>
          <w:i/>
          <w:sz w:val="23"/>
          <w:szCs w:val="23"/>
        </w:rPr>
        <w:tab/>
      </w:r>
      <w:r w:rsidR="00D6519D" w:rsidRPr="001441A5">
        <w:rPr>
          <w:i/>
          <w:sz w:val="23"/>
          <w:szCs w:val="23"/>
        </w:rPr>
        <w:tab/>
      </w:r>
      <w:r w:rsidRPr="001441A5">
        <w:rPr>
          <w:i/>
          <w:sz w:val="23"/>
          <w:szCs w:val="23"/>
        </w:rPr>
        <w:t>Mẫu:</w:t>
      </w:r>
      <w:r w:rsidR="008B21E3" w:rsidRPr="001441A5">
        <w:rPr>
          <w:i/>
          <w:sz w:val="23"/>
          <w:szCs w:val="23"/>
        </w:rPr>
        <w:t xml:space="preserve"> _________</w:t>
      </w:r>
      <w:r w:rsidRPr="001441A5">
        <w:rPr>
          <w:i/>
          <w:sz w:val="23"/>
          <w:szCs w:val="23"/>
        </w:rPr>
        <w:t>Màu:</w:t>
      </w:r>
      <w:r w:rsidR="008B21E3" w:rsidRPr="001441A5">
        <w:rPr>
          <w:i/>
          <w:sz w:val="23"/>
          <w:szCs w:val="23"/>
        </w:rPr>
        <w:t>________</w:t>
      </w:r>
      <w:r w:rsidRPr="001441A5">
        <w:rPr>
          <w:i/>
          <w:sz w:val="23"/>
          <w:szCs w:val="23"/>
        </w:rPr>
        <w:t xml:space="preserve">            </w:t>
      </w:r>
    </w:p>
    <w:p w:rsidR="00D2042C" w:rsidRPr="001441A5" w:rsidRDefault="007E598B" w:rsidP="006912D1">
      <w:pPr>
        <w:spacing w:line="276" w:lineRule="auto"/>
        <w:jc w:val="both"/>
        <w:rPr>
          <w:i/>
          <w:sz w:val="23"/>
          <w:szCs w:val="23"/>
        </w:rPr>
      </w:pPr>
      <w:r w:rsidRPr="001441A5">
        <w:rPr>
          <w:i/>
          <w:sz w:val="23"/>
          <w:szCs w:val="23"/>
        </w:rPr>
        <w:t>Số Seria:</w:t>
      </w:r>
      <w:r w:rsidR="008B21E3" w:rsidRPr="001441A5">
        <w:rPr>
          <w:i/>
          <w:sz w:val="23"/>
          <w:szCs w:val="23"/>
        </w:rPr>
        <w:t xml:space="preserve"> __________</w:t>
      </w:r>
      <w:r w:rsidR="00F52218" w:rsidRPr="001441A5">
        <w:rPr>
          <w:i/>
          <w:sz w:val="23"/>
          <w:szCs w:val="23"/>
        </w:rPr>
        <w:t>Giá</w:t>
      </w:r>
      <w:r w:rsidRPr="001441A5">
        <w:rPr>
          <w:i/>
          <w:sz w:val="23"/>
          <w:szCs w:val="23"/>
        </w:rPr>
        <w:t xml:space="preserve"> mua</w:t>
      </w:r>
      <w:proofErr w:type="gramStart"/>
      <w:r w:rsidRPr="001441A5">
        <w:rPr>
          <w:i/>
          <w:sz w:val="23"/>
          <w:szCs w:val="23"/>
        </w:rPr>
        <w:t>:</w:t>
      </w:r>
      <w:r w:rsidR="008B21E3" w:rsidRPr="001441A5">
        <w:rPr>
          <w:i/>
          <w:sz w:val="23"/>
          <w:szCs w:val="23"/>
        </w:rPr>
        <w:t>_</w:t>
      </w:r>
      <w:proofErr w:type="gramEnd"/>
      <w:r w:rsidR="008B21E3" w:rsidRPr="001441A5">
        <w:rPr>
          <w:i/>
          <w:sz w:val="23"/>
          <w:szCs w:val="23"/>
        </w:rPr>
        <w:t>__________________</w:t>
      </w:r>
      <w:r w:rsidRPr="001441A5">
        <w:rPr>
          <w:i/>
          <w:sz w:val="23"/>
          <w:szCs w:val="23"/>
        </w:rPr>
        <w:t xml:space="preserve">                        </w:t>
      </w:r>
    </w:p>
    <w:p w:rsidR="00405C04" w:rsidRPr="001441A5" w:rsidRDefault="007E598B" w:rsidP="00790686">
      <w:pPr>
        <w:tabs>
          <w:tab w:val="right" w:leader="underscore" w:pos="5400"/>
        </w:tabs>
        <w:spacing w:line="276" w:lineRule="auto"/>
        <w:jc w:val="both"/>
        <w:rPr>
          <w:i/>
        </w:rPr>
      </w:pPr>
      <w:r w:rsidRPr="001441A5">
        <w:rPr>
          <w:i/>
          <w:sz w:val="23"/>
          <w:szCs w:val="23"/>
        </w:rPr>
        <w:t>Khoản tiền trả trướ</w:t>
      </w:r>
      <w:r w:rsidR="00D2042C" w:rsidRPr="001441A5">
        <w:rPr>
          <w:i/>
          <w:sz w:val="23"/>
          <w:szCs w:val="23"/>
        </w:rPr>
        <w:t>c:</w:t>
      </w:r>
      <w:r w:rsidR="00D2042C" w:rsidRPr="001441A5">
        <w:rPr>
          <w:i/>
          <w:sz w:val="23"/>
          <w:szCs w:val="23"/>
        </w:rPr>
        <w:tab/>
      </w:r>
      <w:r w:rsidRPr="001441A5">
        <w:rPr>
          <w:i/>
          <w:sz w:val="23"/>
          <w:szCs w:val="23"/>
        </w:rPr>
        <w:t xml:space="preserve"> </w:t>
      </w:r>
    </w:p>
    <w:p w:rsidR="007178FA" w:rsidRPr="001441A5" w:rsidRDefault="006912D1" w:rsidP="007178FA">
      <w:pPr>
        <w:ind w:right="-504"/>
        <w:rPr>
          <w:b/>
        </w:rPr>
      </w:pPr>
      <w:r w:rsidRPr="001441A5">
        <w:rPr>
          <w:b/>
          <w:bCs/>
        </w:rPr>
        <w:t>2</w:t>
      </w:r>
      <w:r w:rsidR="00405C04" w:rsidRPr="001441A5">
        <w:rPr>
          <w:b/>
          <w:bCs/>
        </w:rPr>
        <w:t>.</w:t>
      </w:r>
      <w:r w:rsidR="007178FA" w:rsidRPr="001441A5">
        <w:rPr>
          <w:noProof/>
          <w:lang w:eastAsia="zh-TW"/>
        </w:rPr>
        <w:t xml:space="preserve"> </w:t>
      </w:r>
      <w:r w:rsidR="007178FA" w:rsidRPr="001441A5">
        <w:rPr>
          <w:b/>
          <w:lang w:val="vi-VN"/>
        </w:rPr>
        <w:t xml:space="preserve">Thông tin người </w:t>
      </w:r>
      <w:r w:rsidR="007178FA" w:rsidRPr="001441A5">
        <w:rPr>
          <w:b/>
        </w:rPr>
        <w:t xml:space="preserve">bảo lãnh </w:t>
      </w:r>
      <w:r w:rsidR="007178FA" w:rsidRPr="001441A5">
        <w:sym w:font="Wingdings" w:char="F0A8"/>
      </w:r>
      <w:r w:rsidR="001964C3" w:rsidRPr="001441A5">
        <w:rPr>
          <w:b/>
        </w:rPr>
        <w:t>/</w:t>
      </w:r>
      <w:r w:rsidR="007178FA" w:rsidRPr="001441A5">
        <w:rPr>
          <w:b/>
        </w:rPr>
        <w:t xml:space="preserve">người đồng vay </w:t>
      </w:r>
      <w:r w:rsidR="007178FA" w:rsidRPr="001441A5">
        <w:sym w:font="Wingdings" w:char="F0A8"/>
      </w:r>
      <w:r w:rsidR="001964C3" w:rsidRPr="001441A5">
        <w:rPr>
          <w:b/>
        </w:rPr>
        <w:t xml:space="preserve"> </w:t>
      </w:r>
      <w:r w:rsidR="007178FA" w:rsidRPr="001441A5">
        <w:rPr>
          <w:b/>
        </w:rPr>
        <w:t>(nếu có)</w:t>
      </w:r>
    </w:p>
    <w:p w:rsidR="001964C3" w:rsidRPr="001441A5" w:rsidRDefault="001964C3" w:rsidP="008B21E3">
      <w:pPr>
        <w:tabs>
          <w:tab w:val="left" w:leader="underscore" w:pos="5400"/>
        </w:tabs>
        <w:spacing w:line="276" w:lineRule="auto"/>
        <w:jc w:val="both"/>
        <w:rPr>
          <w:sz w:val="23"/>
          <w:szCs w:val="23"/>
        </w:rPr>
      </w:pPr>
      <w:r w:rsidRPr="001441A5">
        <w:rPr>
          <w:sz w:val="23"/>
          <w:szCs w:val="23"/>
        </w:rPr>
        <w:t xml:space="preserve">Họ tên: </w:t>
      </w:r>
      <w:r w:rsidRPr="001441A5">
        <w:rPr>
          <w:sz w:val="23"/>
          <w:szCs w:val="23"/>
        </w:rPr>
        <w:tab/>
      </w:r>
    </w:p>
    <w:p w:rsidR="001964C3" w:rsidRPr="001441A5" w:rsidRDefault="001964C3" w:rsidP="008B21E3">
      <w:pPr>
        <w:tabs>
          <w:tab w:val="left" w:leader="underscore" w:pos="5400"/>
        </w:tabs>
        <w:spacing w:line="276" w:lineRule="auto"/>
        <w:jc w:val="both"/>
        <w:rPr>
          <w:sz w:val="23"/>
          <w:szCs w:val="23"/>
        </w:rPr>
      </w:pPr>
      <w:r w:rsidRPr="001441A5">
        <w:rPr>
          <w:sz w:val="23"/>
          <w:szCs w:val="23"/>
        </w:rPr>
        <w:t xml:space="preserve">Giới tính:   </w:t>
      </w:r>
      <w:r w:rsidRPr="001441A5">
        <w:rPr>
          <w:sz w:val="23"/>
          <w:szCs w:val="23"/>
        </w:rPr>
        <w:sym w:font="Wingdings 2" w:char="F0A3"/>
      </w:r>
      <w:r w:rsidRPr="001441A5">
        <w:rPr>
          <w:sz w:val="23"/>
          <w:szCs w:val="23"/>
        </w:rPr>
        <w:t xml:space="preserve"> Nam   </w:t>
      </w:r>
      <w:r w:rsidRPr="001441A5">
        <w:rPr>
          <w:sz w:val="23"/>
          <w:szCs w:val="23"/>
        </w:rPr>
        <w:sym w:font="Wingdings 2" w:char="F0A3"/>
      </w:r>
      <w:r w:rsidRPr="001441A5">
        <w:rPr>
          <w:sz w:val="23"/>
          <w:szCs w:val="23"/>
        </w:rPr>
        <w:t xml:space="preserve"> Nữ     Quốc tịch:</w:t>
      </w:r>
      <w:r w:rsidRPr="001441A5">
        <w:rPr>
          <w:i/>
          <w:iCs/>
          <w:sz w:val="23"/>
          <w:szCs w:val="23"/>
        </w:rPr>
        <w:tab/>
      </w:r>
    </w:p>
    <w:p w:rsidR="001964C3" w:rsidRPr="001441A5" w:rsidRDefault="001964C3" w:rsidP="001964C3">
      <w:pPr>
        <w:tabs>
          <w:tab w:val="left" w:leader="underscore" w:pos="2610"/>
          <w:tab w:val="right" w:pos="5400"/>
        </w:tabs>
        <w:spacing w:line="276" w:lineRule="auto"/>
        <w:jc w:val="both"/>
        <w:rPr>
          <w:sz w:val="23"/>
          <w:szCs w:val="23"/>
        </w:rPr>
      </w:pPr>
      <w:r w:rsidRPr="001441A5">
        <w:rPr>
          <w:sz w:val="23"/>
          <w:szCs w:val="23"/>
        </w:rPr>
        <w:t>Ngày sinh:</w:t>
      </w:r>
      <w:r w:rsidRPr="001441A5">
        <w:rPr>
          <w:sz w:val="23"/>
          <w:szCs w:val="23"/>
        </w:rPr>
        <w:tab/>
        <w:t>Nơi sinh:</w:t>
      </w:r>
      <w:r w:rsidRPr="001441A5">
        <w:rPr>
          <w:sz w:val="23"/>
          <w:szCs w:val="23"/>
        </w:rPr>
        <w:tab/>
      </w:r>
      <w:r w:rsidRPr="001441A5">
        <w:rPr>
          <w:sz w:val="23"/>
          <w:szCs w:val="23"/>
        </w:rPr>
        <w:tab/>
      </w:r>
    </w:p>
    <w:p w:rsidR="001964C3" w:rsidRPr="001441A5" w:rsidRDefault="001964C3" w:rsidP="008B21E3">
      <w:pPr>
        <w:tabs>
          <w:tab w:val="left" w:leader="underscore" w:pos="5400"/>
        </w:tabs>
        <w:spacing w:line="276" w:lineRule="auto"/>
        <w:jc w:val="both"/>
        <w:rPr>
          <w:sz w:val="23"/>
          <w:szCs w:val="23"/>
        </w:rPr>
      </w:pPr>
      <w:r w:rsidRPr="001441A5">
        <w:rPr>
          <w:sz w:val="23"/>
          <w:szCs w:val="23"/>
        </w:rPr>
        <w:t xml:space="preserve">CMND/Thẻ </w:t>
      </w:r>
      <w:proofErr w:type="gramStart"/>
      <w:r w:rsidRPr="001441A5">
        <w:rPr>
          <w:sz w:val="23"/>
          <w:szCs w:val="23"/>
        </w:rPr>
        <w:t>căn</w:t>
      </w:r>
      <w:proofErr w:type="gramEnd"/>
      <w:r w:rsidRPr="001441A5">
        <w:rPr>
          <w:sz w:val="23"/>
          <w:szCs w:val="23"/>
        </w:rPr>
        <w:t xml:space="preserve"> cước công dân/Hộ chiếu:</w:t>
      </w:r>
      <w:r w:rsidRPr="001441A5">
        <w:rPr>
          <w:sz w:val="23"/>
          <w:szCs w:val="23"/>
        </w:rPr>
        <w:tab/>
      </w:r>
    </w:p>
    <w:p w:rsidR="001964C3" w:rsidRPr="001441A5" w:rsidRDefault="001964C3" w:rsidP="001964C3">
      <w:pPr>
        <w:tabs>
          <w:tab w:val="right" w:pos="2160"/>
        </w:tabs>
        <w:spacing w:line="276" w:lineRule="auto"/>
        <w:jc w:val="both"/>
        <w:rPr>
          <w:sz w:val="23"/>
          <w:szCs w:val="23"/>
        </w:rPr>
      </w:pPr>
      <w:r w:rsidRPr="001441A5">
        <w:rPr>
          <w:sz w:val="23"/>
          <w:szCs w:val="23"/>
        </w:rPr>
        <w:tab/>
        <w:t xml:space="preserve">Ngày cấp: </w:t>
      </w:r>
      <w:r w:rsidR="00DF38A7" w:rsidRPr="001441A5">
        <w:rPr>
          <w:sz w:val="23"/>
          <w:szCs w:val="23"/>
        </w:rPr>
        <w:t>______________</w:t>
      </w:r>
      <w:r w:rsidRPr="001441A5">
        <w:rPr>
          <w:sz w:val="23"/>
          <w:szCs w:val="23"/>
        </w:rPr>
        <w:t>Nơi cấp:</w:t>
      </w:r>
      <w:r w:rsidR="00DF38A7" w:rsidRPr="001441A5">
        <w:rPr>
          <w:sz w:val="23"/>
          <w:szCs w:val="23"/>
        </w:rPr>
        <w:t xml:space="preserve"> ________________</w:t>
      </w:r>
      <w:r w:rsidRPr="001441A5">
        <w:rPr>
          <w:sz w:val="23"/>
          <w:szCs w:val="23"/>
        </w:rPr>
        <w:tab/>
      </w:r>
    </w:p>
    <w:p w:rsidR="001964C3" w:rsidRPr="001441A5" w:rsidRDefault="001964C3" w:rsidP="008B21E3">
      <w:pPr>
        <w:tabs>
          <w:tab w:val="left" w:leader="underscore" w:pos="5400"/>
        </w:tabs>
        <w:spacing w:line="276" w:lineRule="auto"/>
        <w:jc w:val="both"/>
        <w:rPr>
          <w:sz w:val="23"/>
          <w:szCs w:val="23"/>
        </w:rPr>
      </w:pPr>
      <w:r w:rsidRPr="001441A5">
        <w:rPr>
          <w:sz w:val="23"/>
          <w:szCs w:val="23"/>
        </w:rPr>
        <w:t>Địa chỉ thường trú:</w:t>
      </w:r>
      <w:r w:rsidRPr="001441A5">
        <w:rPr>
          <w:sz w:val="23"/>
          <w:szCs w:val="23"/>
        </w:rPr>
        <w:tab/>
      </w:r>
    </w:p>
    <w:p w:rsidR="001964C3" w:rsidRPr="001441A5" w:rsidRDefault="001964C3" w:rsidP="008B21E3">
      <w:pPr>
        <w:tabs>
          <w:tab w:val="left" w:leader="underscore" w:pos="5400"/>
        </w:tabs>
        <w:spacing w:line="276" w:lineRule="auto"/>
        <w:jc w:val="both"/>
        <w:rPr>
          <w:sz w:val="23"/>
          <w:szCs w:val="23"/>
        </w:rPr>
      </w:pPr>
      <w:r w:rsidRPr="001441A5">
        <w:rPr>
          <w:sz w:val="23"/>
          <w:szCs w:val="23"/>
        </w:rPr>
        <w:tab/>
      </w:r>
    </w:p>
    <w:p w:rsidR="001964C3" w:rsidRPr="001441A5" w:rsidRDefault="001964C3" w:rsidP="008B21E3">
      <w:pPr>
        <w:tabs>
          <w:tab w:val="left" w:leader="underscore" w:pos="5400"/>
        </w:tabs>
        <w:spacing w:line="276" w:lineRule="auto"/>
        <w:jc w:val="both"/>
        <w:rPr>
          <w:sz w:val="23"/>
          <w:szCs w:val="23"/>
        </w:rPr>
      </w:pPr>
      <w:r w:rsidRPr="001441A5">
        <w:rPr>
          <w:sz w:val="23"/>
          <w:szCs w:val="23"/>
        </w:rPr>
        <w:t>Địa chỉ tạm trú:</w:t>
      </w:r>
      <w:r w:rsidRPr="001441A5">
        <w:rPr>
          <w:sz w:val="23"/>
          <w:szCs w:val="23"/>
        </w:rPr>
        <w:tab/>
      </w:r>
    </w:p>
    <w:p w:rsidR="001964C3" w:rsidRPr="001441A5" w:rsidRDefault="001964C3" w:rsidP="008B21E3">
      <w:pPr>
        <w:tabs>
          <w:tab w:val="left" w:leader="underscore" w:pos="5400"/>
        </w:tabs>
        <w:spacing w:line="276" w:lineRule="auto"/>
        <w:jc w:val="both"/>
        <w:rPr>
          <w:sz w:val="23"/>
          <w:szCs w:val="23"/>
        </w:rPr>
      </w:pPr>
      <w:r w:rsidRPr="001441A5">
        <w:rPr>
          <w:sz w:val="23"/>
          <w:szCs w:val="23"/>
        </w:rPr>
        <w:tab/>
      </w:r>
    </w:p>
    <w:p w:rsidR="001964C3" w:rsidRPr="001441A5" w:rsidRDefault="001964C3" w:rsidP="008B21E3">
      <w:pPr>
        <w:tabs>
          <w:tab w:val="left" w:leader="underscore" w:pos="2760"/>
          <w:tab w:val="left" w:leader="underscore" w:pos="5400"/>
        </w:tabs>
        <w:spacing w:line="276" w:lineRule="auto"/>
        <w:jc w:val="both"/>
        <w:rPr>
          <w:sz w:val="23"/>
          <w:szCs w:val="23"/>
        </w:rPr>
      </w:pPr>
      <w:r w:rsidRPr="001441A5">
        <w:rPr>
          <w:sz w:val="23"/>
          <w:szCs w:val="23"/>
        </w:rPr>
        <w:t>Điện thoại:</w:t>
      </w:r>
      <w:r w:rsidRPr="001441A5">
        <w:rPr>
          <w:sz w:val="23"/>
          <w:szCs w:val="23"/>
        </w:rPr>
        <w:tab/>
        <w:t xml:space="preserve"> Di động:</w:t>
      </w:r>
      <w:r w:rsidRPr="001441A5">
        <w:rPr>
          <w:i/>
          <w:iCs/>
          <w:sz w:val="23"/>
          <w:szCs w:val="23"/>
        </w:rPr>
        <w:tab/>
      </w:r>
    </w:p>
    <w:p w:rsidR="001964C3" w:rsidRPr="001441A5" w:rsidRDefault="001964C3" w:rsidP="008B21E3">
      <w:pPr>
        <w:tabs>
          <w:tab w:val="left" w:leader="underscore" w:pos="5400"/>
        </w:tabs>
        <w:spacing w:line="276" w:lineRule="auto"/>
        <w:jc w:val="both"/>
        <w:rPr>
          <w:sz w:val="23"/>
          <w:szCs w:val="23"/>
        </w:rPr>
      </w:pPr>
      <w:r w:rsidRPr="001441A5">
        <w:rPr>
          <w:sz w:val="23"/>
          <w:szCs w:val="23"/>
        </w:rPr>
        <w:t>Thư điện tử:</w:t>
      </w:r>
      <w:r w:rsidRPr="001441A5">
        <w:rPr>
          <w:sz w:val="23"/>
          <w:szCs w:val="23"/>
        </w:rPr>
        <w:tab/>
      </w:r>
    </w:p>
    <w:p w:rsidR="001964C3" w:rsidRPr="001441A5" w:rsidRDefault="001964C3" w:rsidP="001964C3">
      <w:pPr>
        <w:tabs>
          <w:tab w:val="right" w:leader="underscore" w:pos="5400"/>
        </w:tabs>
        <w:rPr>
          <w:sz w:val="23"/>
          <w:szCs w:val="23"/>
        </w:rPr>
      </w:pPr>
      <w:r w:rsidRPr="001441A5">
        <w:rPr>
          <w:sz w:val="23"/>
          <w:szCs w:val="23"/>
        </w:rPr>
        <w:t>Thu nhập hàng tháng:</w:t>
      </w:r>
      <w:r w:rsidRPr="001441A5">
        <w:rPr>
          <w:sz w:val="23"/>
          <w:szCs w:val="23"/>
        </w:rPr>
        <w:tab/>
      </w:r>
    </w:p>
    <w:p w:rsidR="00B45A3A" w:rsidRPr="001441A5" w:rsidRDefault="007178FA" w:rsidP="00587D99">
      <w:pPr>
        <w:tabs>
          <w:tab w:val="right" w:leader="hyphen" w:pos="9180"/>
        </w:tabs>
        <w:spacing w:line="276" w:lineRule="auto"/>
        <w:jc w:val="both"/>
        <w:rPr>
          <w:bCs/>
        </w:rPr>
      </w:pPr>
      <w:proofErr w:type="gramStart"/>
      <w:r w:rsidRPr="001441A5">
        <w:rPr>
          <w:b/>
          <w:bCs/>
        </w:rPr>
        <w:t>3.</w:t>
      </w:r>
      <w:r w:rsidR="00F81D0B" w:rsidRPr="001441A5">
        <w:rPr>
          <w:b/>
          <w:bCs/>
          <w:u w:val="single"/>
        </w:rPr>
        <w:t>Bảo</w:t>
      </w:r>
      <w:proofErr w:type="gramEnd"/>
      <w:r w:rsidR="00F81D0B" w:rsidRPr="001441A5">
        <w:rPr>
          <w:b/>
          <w:bCs/>
          <w:u w:val="single"/>
        </w:rPr>
        <w:t xml:space="preserve"> hiểm dư nợ</w:t>
      </w:r>
      <w:r w:rsidR="00B45A3A" w:rsidRPr="001441A5">
        <w:rPr>
          <w:b/>
          <w:bCs/>
          <w:u w:val="single"/>
        </w:rPr>
        <w:t xml:space="preserve"> tín dụng cá nhân:</w:t>
      </w:r>
      <w:r w:rsidR="00B45A3A" w:rsidRPr="001441A5">
        <w:rPr>
          <w:bCs/>
        </w:rPr>
        <w:t xml:space="preserve"> </w:t>
      </w:r>
    </w:p>
    <w:p w:rsidR="00D93D21" w:rsidRPr="001441A5" w:rsidRDefault="00A4128B" w:rsidP="00513CF4">
      <w:pPr>
        <w:numPr>
          <w:ilvl w:val="0"/>
          <w:numId w:val="24"/>
        </w:numPr>
        <w:tabs>
          <w:tab w:val="left" w:pos="180"/>
        </w:tabs>
        <w:spacing w:line="276" w:lineRule="auto"/>
        <w:ind w:left="180" w:hanging="180"/>
        <w:jc w:val="both"/>
        <w:rPr>
          <w:bCs/>
          <w:sz w:val="23"/>
          <w:szCs w:val="23"/>
        </w:rPr>
      </w:pPr>
      <w:r w:rsidRPr="001441A5">
        <w:rPr>
          <w:bCs/>
          <w:sz w:val="23"/>
          <w:szCs w:val="23"/>
        </w:rPr>
        <w:t>Bên Vay</w:t>
      </w:r>
      <w:r w:rsidR="00B45A3A" w:rsidRPr="001441A5">
        <w:rPr>
          <w:bCs/>
          <w:sz w:val="23"/>
          <w:szCs w:val="23"/>
        </w:rPr>
        <w:t xml:space="preserve"> đồ</w:t>
      </w:r>
      <w:r w:rsidR="00F03EDB" w:rsidRPr="001441A5">
        <w:rPr>
          <w:bCs/>
          <w:sz w:val="23"/>
          <w:szCs w:val="23"/>
        </w:rPr>
        <w:t>ng ý tham gia</w:t>
      </w:r>
      <w:r w:rsidR="00B45A3A" w:rsidRPr="001441A5">
        <w:rPr>
          <w:bCs/>
          <w:sz w:val="23"/>
          <w:szCs w:val="23"/>
        </w:rPr>
        <w:t xml:space="preserve"> bảo hiểm dư nợ tín dụng cá nhân </w:t>
      </w:r>
      <w:proofErr w:type="gramStart"/>
      <w:r w:rsidR="00B45A3A" w:rsidRPr="001441A5">
        <w:rPr>
          <w:bCs/>
          <w:sz w:val="23"/>
          <w:szCs w:val="23"/>
        </w:rPr>
        <w:t>theo</w:t>
      </w:r>
      <w:proofErr w:type="gramEnd"/>
      <w:r w:rsidR="00B45A3A" w:rsidRPr="001441A5">
        <w:rPr>
          <w:bCs/>
          <w:sz w:val="23"/>
          <w:szCs w:val="23"/>
        </w:rPr>
        <w:t xml:space="preserve"> yêu cầu của IVB.</w:t>
      </w:r>
      <w:r w:rsidR="00513CF4" w:rsidRPr="001441A5">
        <w:rPr>
          <w:bCs/>
          <w:sz w:val="23"/>
          <w:szCs w:val="23"/>
        </w:rPr>
        <w:t xml:space="preserve"> </w:t>
      </w:r>
    </w:p>
    <w:p w:rsidR="00B45A3A" w:rsidRPr="001441A5" w:rsidRDefault="00A4128B" w:rsidP="00FA2A84">
      <w:pPr>
        <w:numPr>
          <w:ilvl w:val="0"/>
          <w:numId w:val="24"/>
        </w:numPr>
        <w:tabs>
          <w:tab w:val="right" w:pos="180"/>
        </w:tabs>
        <w:spacing w:line="276" w:lineRule="auto"/>
        <w:ind w:left="180" w:hanging="180"/>
        <w:jc w:val="both"/>
        <w:rPr>
          <w:bCs/>
          <w:sz w:val="23"/>
          <w:szCs w:val="23"/>
        </w:rPr>
      </w:pPr>
      <w:proofErr w:type="gramStart"/>
      <w:r w:rsidRPr="001441A5">
        <w:rPr>
          <w:bCs/>
          <w:sz w:val="23"/>
          <w:szCs w:val="23"/>
        </w:rPr>
        <w:t>Bên Vay</w:t>
      </w:r>
      <w:r w:rsidR="00B45A3A" w:rsidRPr="001441A5">
        <w:rPr>
          <w:bCs/>
          <w:sz w:val="23"/>
          <w:szCs w:val="23"/>
        </w:rPr>
        <w:t xml:space="preserve"> cam kết đang trong tình trạng sức khỏe bình thường, không có bệnh có sẵn, bệnh đặc biệt khi đăng ký bảo hiểm dư nợ tín dụng cá nhân và thông tin về sức kh</w:t>
      </w:r>
      <w:r w:rsidR="00513CF4" w:rsidRPr="001441A5">
        <w:rPr>
          <w:bCs/>
          <w:sz w:val="23"/>
          <w:szCs w:val="23"/>
        </w:rPr>
        <w:t>oẻ</w:t>
      </w:r>
      <w:r w:rsidR="00B45A3A" w:rsidRPr="001441A5">
        <w:rPr>
          <w:bCs/>
          <w:sz w:val="23"/>
          <w:szCs w:val="23"/>
        </w:rPr>
        <w:t xml:space="preserve"> kê khai trên đây là hoàn toàn trung thực.</w:t>
      </w:r>
      <w:proofErr w:type="gramEnd"/>
    </w:p>
    <w:p w:rsidR="00FA2A84" w:rsidRPr="001441A5" w:rsidRDefault="00FA2A84" w:rsidP="007A2AC0">
      <w:pPr>
        <w:tabs>
          <w:tab w:val="right" w:leader="hyphen" w:pos="9180"/>
        </w:tabs>
        <w:spacing w:line="276" w:lineRule="auto"/>
        <w:jc w:val="both"/>
      </w:pPr>
    </w:p>
    <w:p w:rsidR="00C62748" w:rsidRPr="001441A5" w:rsidRDefault="00AA7D4F" w:rsidP="001812FC">
      <w:pPr>
        <w:pBdr>
          <w:top w:val="single" w:sz="4" w:space="1" w:color="auto"/>
        </w:pBdr>
        <w:tabs>
          <w:tab w:val="center" w:pos="3363"/>
          <w:tab w:val="right" w:leader="hyphen" w:pos="9180"/>
        </w:tabs>
        <w:spacing w:line="276" w:lineRule="auto"/>
        <w:rPr>
          <w:b/>
          <w:bCs/>
        </w:rPr>
      </w:pPr>
      <w:r w:rsidRPr="001441A5">
        <w:rPr>
          <w:b/>
          <w:bCs/>
        </w:rPr>
        <w:t>PHẦN DÀNH CHO NGÂN HÀNG</w:t>
      </w:r>
    </w:p>
    <w:p w:rsidR="00C62748" w:rsidRPr="001441A5" w:rsidRDefault="00C62748" w:rsidP="00D2042C">
      <w:pPr>
        <w:tabs>
          <w:tab w:val="right" w:leader="underscore" w:pos="5400"/>
        </w:tabs>
        <w:spacing w:line="276" w:lineRule="auto"/>
        <w:ind w:left="42" w:firstLine="14"/>
        <w:jc w:val="center"/>
      </w:pPr>
      <w:r w:rsidRPr="001441A5">
        <w:t>Ngày tiếp nhận hồ sơ</w:t>
      </w:r>
      <w:r w:rsidRPr="001441A5">
        <w:rPr>
          <w:i/>
          <w:iCs/>
        </w:rPr>
        <w:t>:</w:t>
      </w:r>
      <w:r w:rsidR="00D2042C" w:rsidRPr="001441A5">
        <w:rPr>
          <w:i/>
          <w:iCs/>
        </w:rPr>
        <w:tab/>
      </w:r>
    </w:p>
    <w:p w:rsidR="00C62748" w:rsidRPr="001441A5" w:rsidRDefault="00C62748" w:rsidP="00C62748">
      <w:pPr>
        <w:tabs>
          <w:tab w:val="center" w:pos="3363"/>
          <w:tab w:val="right" w:leader="hyphen" w:pos="9180"/>
        </w:tabs>
        <w:spacing w:line="276" w:lineRule="auto"/>
        <w:rPr>
          <w:b/>
          <w:bCs/>
        </w:rPr>
      </w:pPr>
    </w:p>
    <w:p w:rsidR="001812FC" w:rsidRPr="001441A5" w:rsidRDefault="001812FC" w:rsidP="006D430C">
      <w:pPr>
        <w:numPr>
          <w:ilvl w:val="0"/>
          <w:numId w:val="13"/>
        </w:numPr>
        <w:tabs>
          <w:tab w:val="left" w:pos="270"/>
        </w:tabs>
        <w:spacing w:line="276" w:lineRule="auto"/>
        <w:jc w:val="both"/>
        <w:rPr>
          <w:b/>
          <w:sz w:val="23"/>
          <w:szCs w:val="23"/>
        </w:rPr>
      </w:pPr>
      <w:r w:rsidRPr="001441A5">
        <w:rPr>
          <w:b/>
          <w:sz w:val="23"/>
          <w:szCs w:val="23"/>
        </w:rPr>
        <w:t>Khả năng trả nợ:</w:t>
      </w:r>
    </w:p>
    <w:p w:rsidR="00D2042C" w:rsidRPr="001441A5" w:rsidRDefault="001812FC" w:rsidP="00D2042C">
      <w:pPr>
        <w:tabs>
          <w:tab w:val="center" w:leader="underscore" w:pos="5400"/>
        </w:tabs>
        <w:spacing w:line="276" w:lineRule="auto"/>
        <w:jc w:val="both"/>
        <w:rPr>
          <w:sz w:val="23"/>
          <w:szCs w:val="23"/>
        </w:rPr>
      </w:pPr>
      <w:r w:rsidRPr="001441A5">
        <w:rPr>
          <w:sz w:val="23"/>
          <w:szCs w:val="23"/>
        </w:rPr>
        <w:t xml:space="preserve">Tổng </w:t>
      </w:r>
      <w:proofErr w:type="gramStart"/>
      <w:r w:rsidRPr="001441A5">
        <w:rPr>
          <w:sz w:val="23"/>
          <w:szCs w:val="23"/>
        </w:rPr>
        <w:t>thu</w:t>
      </w:r>
      <w:proofErr w:type="gramEnd"/>
      <w:r w:rsidRPr="001441A5">
        <w:rPr>
          <w:sz w:val="23"/>
          <w:szCs w:val="23"/>
        </w:rPr>
        <w:t xml:space="preserve"> nhậ</w:t>
      </w:r>
      <w:r w:rsidR="00D2042C" w:rsidRPr="001441A5">
        <w:rPr>
          <w:sz w:val="23"/>
          <w:szCs w:val="23"/>
        </w:rPr>
        <w:t>p hàng tháng (1):</w:t>
      </w:r>
      <w:r w:rsidR="00D2042C" w:rsidRPr="001441A5">
        <w:rPr>
          <w:sz w:val="23"/>
          <w:szCs w:val="23"/>
        </w:rPr>
        <w:tab/>
      </w:r>
      <w:r w:rsidR="00D2042C" w:rsidRPr="001441A5">
        <w:rPr>
          <w:sz w:val="23"/>
          <w:szCs w:val="23"/>
        </w:rPr>
        <w:tab/>
        <w:t xml:space="preserve"> </w:t>
      </w:r>
    </w:p>
    <w:p w:rsidR="001812FC" w:rsidRPr="001441A5" w:rsidRDefault="001812FC" w:rsidP="00D2042C">
      <w:pPr>
        <w:tabs>
          <w:tab w:val="center" w:leader="underscore" w:pos="5400"/>
        </w:tabs>
        <w:spacing w:line="276" w:lineRule="auto"/>
        <w:jc w:val="both"/>
        <w:rPr>
          <w:sz w:val="23"/>
          <w:szCs w:val="23"/>
        </w:rPr>
      </w:pPr>
      <w:r w:rsidRPr="001441A5">
        <w:rPr>
          <w:sz w:val="23"/>
          <w:szCs w:val="23"/>
        </w:rPr>
        <w:t>Tổng chi phí hàng tháng</w:t>
      </w:r>
      <w:r w:rsidR="00D2042C" w:rsidRPr="001441A5">
        <w:rPr>
          <w:sz w:val="23"/>
          <w:szCs w:val="23"/>
        </w:rPr>
        <w:t xml:space="preserve"> (2): </w:t>
      </w:r>
      <w:r w:rsidR="00D2042C" w:rsidRPr="001441A5">
        <w:rPr>
          <w:sz w:val="23"/>
          <w:szCs w:val="23"/>
        </w:rPr>
        <w:tab/>
      </w:r>
    </w:p>
    <w:p w:rsidR="001812FC" w:rsidRPr="001441A5" w:rsidRDefault="001812FC" w:rsidP="00D2042C">
      <w:pPr>
        <w:tabs>
          <w:tab w:val="center" w:leader="underscore" w:pos="5400"/>
        </w:tabs>
        <w:spacing w:line="276" w:lineRule="auto"/>
        <w:jc w:val="both"/>
        <w:rPr>
          <w:sz w:val="23"/>
          <w:szCs w:val="23"/>
        </w:rPr>
      </w:pPr>
      <w:r w:rsidRPr="001441A5">
        <w:rPr>
          <w:sz w:val="23"/>
          <w:szCs w:val="23"/>
        </w:rPr>
        <w:t>Tổng nợ vay phải trả</w:t>
      </w:r>
      <w:r w:rsidR="002C75B0" w:rsidRPr="001441A5">
        <w:rPr>
          <w:sz w:val="23"/>
          <w:szCs w:val="23"/>
        </w:rPr>
        <w:t xml:space="preserve"> hàng tháng (3):</w:t>
      </w:r>
      <w:r w:rsidR="00D2042C" w:rsidRPr="001441A5">
        <w:rPr>
          <w:sz w:val="23"/>
          <w:szCs w:val="23"/>
        </w:rPr>
        <w:tab/>
      </w:r>
    </w:p>
    <w:p w:rsidR="001812FC" w:rsidRPr="001441A5" w:rsidRDefault="00C62748" w:rsidP="00D2042C">
      <w:pPr>
        <w:tabs>
          <w:tab w:val="center" w:leader="underscore" w:pos="5400"/>
        </w:tabs>
        <w:spacing w:line="276" w:lineRule="auto"/>
        <w:jc w:val="both"/>
        <w:rPr>
          <w:sz w:val="23"/>
          <w:szCs w:val="23"/>
        </w:rPr>
      </w:pPr>
      <w:r w:rsidRPr="001441A5">
        <w:rPr>
          <w:sz w:val="23"/>
          <w:szCs w:val="23"/>
        </w:rPr>
        <w:t>Thu nhập c</w:t>
      </w:r>
      <w:r w:rsidR="001812FC" w:rsidRPr="001441A5">
        <w:rPr>
          <w:sz w:val="23"/>
          <w:szCs w:val="23"/>
        </w:rPr>
        <w:t>òn lại</w:t>
      </w:r>
      <w:r w:rsidR="00397BA0" w:rsidRPr="001441A5">
        <w:rPr>
          <w:sz w:val="23"/>
          <w:szCs w:val="23"/>
        </w:rPr>
        <w:t xml:space="preserve"> hàng tháng</w:t>
      </w:r>
      <w:r w:rsidR="00D2042C" w:rsidRPr="001441A5">
        <w:rPr>
          <w:sz w:val="23"/>
          <w:szCs w:val="23"/>
        </w:rPr>
        <w:t xml:space="preserve"> ((1)-(2)-(3)):</w:t>
      </w:r>
      <w:r w:rsidRPr="001441A5">
        <w:rPr>
          <w:sz w:val="23"/>
          <w:szCs w:val="23"/>
        </w:rPr>
        <w:t xml:space="preserve"> </w:t>
      </w:r>
      <w:r w:rsidR="00D2042C" w:rsidRPr="001441A5">
        <w:rPr>
          <w:sz w:val="23"/>
          <w:szCs w:val="23"/>
        </w:rPr>
        <w:tab/>
      </w:r>
    </w:p>
    <w:p w:rsidR="00D2042C" w:rsidRPr="001441A5" w:rsidRDefault="00D2042C" w:rsidP="00D2042C">
      <w:pPr>
        <w:tabs>
          <w:tab w:val="left" w:leader="underscore" w:pos="2610"/>
          <w:tab w:val="center" w:pos="5400"/>
        </w:tabs>
        <w:spacing w:line="276" w:lineRule="auto"/>
        <w:jc w:val="both"/>
        <w:rPr>
          <w:sz w:val="23"/>
          <w:szCs w:val="23"/>
        </w:rPr>
      </w:pPr>
    </w:p>
    <w:p w:rsidR="00C62748" w:rsidRPr="001441A5" w:rsidRDefault="00AA7D4F" w:rsidP="00DF38A7">
      <w:pPr>
        <w:numPr>
          <w:ilvl w:val="0"/>
          <w:numId w:val="13"/>
        </w:numPr>
        <w:tabs>
          <w:tab w:val="left" w:pos="270"/>
        </w:tabs>
        <w:spacing w:line="276" w:lineRule="auto"/>
        <w:jc w:val="both"/>
        <w:rPr>
          <w:sz w:val="23"/>
          <w:szCs w:val="23"/>
        </w:rPr>
      </w:pPr>
      <w:r w:rsidRPr="001441A5">
        <w:rPr>
          <w:sz w:val="23"/>
          <w:szCs w:val="23"/>
        </w:rPr>
        <w:t>Số tiền vay</w:t>
      </w:r>
      <w:r w:rsidR="002C75B0" w:rsidRPr="001441A5">
        <w:rPr>
          <w:sz w:val="23"/>
          <w:szCs w:val="23"/>
        </w:rPr>
        <w:t xml:space="preserve"> (VNĐ):</w:t>
      </w:r>
      <w:r w:rsidR="00DF38A7" w:rsidRPr="001441A5">
        <w:rPr>
          <w:sz w:val="23"/>
          <w:szCs w:val="23"/>
        </w:rPr>
        <w:t xml:space="preserve"> ___________________________</w:t>
      </w:r>
    </w:p>
    <w:p w:rsidR="00C62748" w:rsidRPr="001441A5" w:rsidRDefault="00AA7D4F" w:rsidP="00DF38A7">
      <w:pPr>
        <w:numPr>
          <w:ilvl w:val="0"/>
          <w:numId w:val="13"/>
        </w:numPr>
        <w:tabs>
          <w:tab w:val="left" w:pos="270"/>
        </w:tabs>
        <w:spacing w:line="276" w:lineRule="auto"/>
        <w:jc w:val="both"/>
        <w:rPr>
          <w:sz w:val="23"/>
          <w:szCs w:val="23"/>
        </w:rPr>
      </w:pPr>
      <w:r w:rsidRPr="001441A5">
        <w:rPr>
          <w:sz w:val="23"/>
          <w:szCs w:val="23"/>
        </w:rPr>
        <w:t>Lãi suấ</w:t>
      </w:r>
      <w:r w:rsidR="002C75B0" w:rsidRPr="001441A5">
        <w:rPr>
          <w:sz w:val="23"/>
          <w:szCs w:val="23"/>
        </w:rPr>
        <w:t>t:</w:t>
      </w:r>
      <w:r w:rsidR="00DF38A7" w:rsidRPr="001441A5">
        <w:rPr>
          <w:sz w:val="23"/>
          <w:szCs w:val="23"/>
        </w:rPr>
        <w:t xml:space="preserve"> ________</w:t>
      </w:r>
      <w:r w:rsidRPr="001441A5">
        <w:rPr>
          <w:sz w:val="23"/>
          <w:szCs w:val="23"/>
        </w:rPr>
        <w:t xml:space="preserve"> Thờ</w:t>
      </w:r>
      <w:r w:rsidR="00CE6646" w:rsidRPr="001441A5">
        <w:rPr>
          <w:sz w:val="23"/>
          <w:szCs w:val="23"/>
        </w:rPr>
        <w:t xml:space="preserve">i hạn cho </w:t>
      </w:r>
      <w:r w:rsidRPr="001441A5">
        <w:rPr>
          <w:sz w:val="23"/>
          <w:szCs w:val="23"/>
        </w:rPr>
        <w:t>vay:</w:t>
      </w:r>
      <w:r w:rsidR="00DF38A7" w:rsidRPr="001441A5">
        <w:rPr>
          <w:sz w:val="23"/>
          <w:szCs w:val="23"/>
        </w:rPr>
        <w:t xml:space="preserve"> _____________</w:t>
      </w:r>
    </w:p>
    <w:p w:rsidR="00C62748" w:rsidRPr="001441A5" w:rsidRDefault="00C62748" w:rsidP="00DF38A7">
      <w:pPr>
        <w:numPr>
          <w:ilvl w:val="0"/>
          <w:numId w:val="13"/>
        </w:numPr>
        <w:tabs>
          <w:tab w:val="left" w:pos="270"/>
        </w:tabs>
        <w:spacing w:line="276" w:lineRule="auto"/>
        <w:jc w:val="both"/>
        <w:rPr>
          <w:sz w:val="23"/>
          <w:szCs w:val="23"/>
        </w:rPr>
      </w:pPr>
      <w:r w:rsidRPr="001441A5">
        <w:rPr>
          <w:sz w:val="23"/>
          <w:szCs w:val="23"/>
        </w:rPr>
        <w:lastRenderedPageBreak/>
        <w:t>Mục đích vay</w:t>
      </w:r>
      <w:r w:rsidR="00AA7D4F" w:rsidRPr="001441A5">
        <w:rPr>
          <w:sz w:val="23"/>
          <w:szCs w:val="23"/>
        </w:rPr>
        <w:t>: Vay tiêu dùng</w:t>
      </w:r>
      <w:r w:rsidRPr="001441A5">
        <w:rPr>
          <w:sz w:val="23"/>
          <w:szCs w:val="23"/>
        </w:rPr>
        <w:t xml:space="preserve">  </w:t>
      </w:r>
    </w:p>
    <w:p w:rsidR="00B066A3" w:rsidRPr="001441A5" w:rsidRDefault="00B066A3" w:rsidP="00DF38A7">
      <w:pPr>
        <w:numPr>
          <w:ilvl w:val="0"/>
          <w:numId w:val="13"/>
        </w:numPr>
        <w:tabs>
          <w:tab w:val="left" w:pos="270"/>
        </w:tabs>
        <w:spacing w:line="276" w:lineRule="auto"/>
        <w:jc w:val="both"/>
        <w:rPr>
          <w:sz w:val="23"/>
          <w:szCs w:val="23"/>
        </w:rPr>
      </w:pPr>
      <w:r w:rsidRPr="001441A5">
        <w:rPr>
          <w:sz w:val="23"/>
          <w:szCs w:val="23"/>
        </w:rPr>
        <w:t>Tài sả</w:t>
      </w:r>
      <w:r w:rsidR="00F57570" w:rsidRPr="001441A5">
        <w:rPr>
          <w:sz w:val="23"/>
          <w:szCs w:val="23"/>
        </w:rPr>
        <w:t>n bảo đảm</w:t>
      </w:r>
      <w:proofErr w:type="gramStart"/>
      <w:r w:rsidR="00DF38A7" w:rsidRPr="001441A5">
        <w:rPr>
          <w:sz w:val="23"/>
          <w:szCs w:val="23"/>
        </w:rPr>
        <w:t xml:space="preserve">: </w:t>
      </w:r>
      <w:r w:rsidRPr="001441A5">
        <w:rPr>
          <w:sz w:val="23"/>
          <w:szCs w:val="23"/>
        </w:rPr>
        <w:t>.</w:t>
      </w:r>
      <w:proofErr w:type="gramEnd"/>
      <w:r w:rsidR="00DF38A7" w:rsidRPr="001441A5">
        <w:rPr>
          <w:sz w:val="23"/>
          <w:szCs w:val="23"/>
        </w:rPr>
        <w:t>____________________________</w:t>
      </w:r>
    </w:p>
    <w:p w:rsidR="00624631" w:rsidRPr="001441A5" w:rsidRDefault="00F57570" w:rsidP="00F57570">
      <w:pPr>
        <w:numPr>
          <w:ilvl w:val="0"/>
          <w:numId w:val="13"/>
        </w:numPr>
        <w:spacing w:line="276" w:lineRule="auto"/>
        <w:ind w:left="270" w:hanging="270"/>
        <w:rPr>
          <w:sz w:val="23"/>
          <w:szCs w:val="23"/>
        </w:rPr>
      </w:pPr>
      <w:r w:rsidRPr="001441A5">
        <w:rPr>
          <w:sz w:val="23"/>
          <w:szCs w:val="23"/>
        </w:rPr>
        <w:t xml:space="preserve">  </w:t>
      </w:r>
      <w:r w:rsidR="00C62748" w:rsidRPr="001441A5">
        <w:rPr>
          <w:sz w:val="23"/>
          <w:szCs w:val="23"/>
        </w:rPr>
        <w:t>Phương thức trả nợ</w:t>
      </w:r>
      <w:r w:rsidRPr="001441A5">
        <w:rPr>
          <w:sz w:val="23"/>
          <w:szCs w:val="23"/>
        </w:rPr>
        <w:t>:</w:t>
      </w:r>
      <w:r w:rsidR="00DF38A7" w:rsidRPr="001441A5">
        <w:rPr>
          <w:sz w:val="23"/>
          <w:szCs w:val="23"/>
        </w:rPr>
        <w:t>____________________________</w:t>
      </w:r>
    </w:p>
    <w:p w:rsidR="00C62748" w:rsidRPr="001441A5" w:rsidRDefault="00DF38A7" w:rsidP="00DF38A7">
      <w:pPr>
        <w:tabs>
          <w:tab w:val="left" w:leader="underscore" w:pos="5400"/>
        </w:tabs>
        <w:spacing w:line="276" w:lineRule="auto"/>
        <w:ind w:left="270"/>
        <w:jc w:val="both"/>
        <w:rPr>
          <w:sz w:val="23"/>
          <w:szCs w:val="23"/>
        </w:rPr>
      </w:pPr>
      <w:r w:rsidRPr="001441A5">
        <w:rPr>
          <w:sz w:val="23"/>
          <w:szCs w:val="23"/>
        </w:rPr>
        <w:tab/>
      </w:r>
    </w:p>
    <w:p w:rsidR="00790686" w:rsidRPr="001441A5" w:rsidRDefault="00AA7D4F" w:rsidP="00CE76F5">
      <w:pPr>
        <w:numPr>
          <w:ilvl w:val="0"/>
          <w:numId w:val="13"/>
        </w:numPr>
        <w:spacing w:line="276" w:lineRule="auto"/>
        <w:ind w:left="180" w:hanging="180"/>
        <w:jc w:val="both"/>
        <w:rPr>
          <w:sz w:val="23"/>
          <w:szCs w:val="23"/>
        </w:rPr>
      </w:pPr>
      <w:r w:rsidRPr="001441A5">
        <w:rPr>
          <w:sz w:val="23"/>
          <w:szCs w:val="23"/>
        </w:rPr>
        <w:t xml:space="preserve">Số tiền trả hàng tháng: </w:t>
      </w:r>
      <w:r w:rsidR="00DF38A7" w:rsidRPr="001441A5">
        <w:rPr>
          <w:sz w:val="23"/>
          <w:szCs w:val="23"/>
        </w:rPr>
        <w:t>____________________</w:t>
      </w:r>
      <w:r w:rsidRPr="001441A5">
        <w:rPr>
          <w:sz w:val="23"/>
          <w:szCs w:val="23"/>
        </w:rPr>
        <w:t>(VNĐ)</w:t>
      </w:r>
      <w:r w:rsidR="00C62748" w:rsidRPr="001441A5">
        <w:rPr>
          <w:sz w:val="23"/>
          <w:szCs w:val="23"/>
        </w:rPr>
        <w:t xml:space="preserve"> </w:t>
      </w:r>
    </w:p>
    <w:p w:rsidR="00C62748" w:rsidRPr="001441A5" w:rsidRDefault="00C62748" w:rsidP="00790686">
      <w:pPr>
        <w:spacing w:line="276" w:lineRule="auto"/>
        <w:ind w:left="180"/>
        <w:jc w:val="both"/>
        <w:rPr>
          <w:sz w:val="23"/>
          <w:szCs w:val="23"/>
        </w:rPr>
      </w:pPr>
      <w:r w:rsidRPr="001441A5">
        <w:rPr>
          <w:i/>
          <w:sz w:val="23"/>
          <w:szCs w:val="23"/>
        </w:rPr>
        <w:t>(</w:t>
      </w:r>
      <w:proofErr w:type="gramStart"/>
      <w:r w:rsidRPr="001441A5">
        <w:rPr>
          <w:i/>
          <w:sz w:val="23"/>
          <w:szCs w:val="23"/>
        </w:rPr>
        <w:t>đính</w:t>
      </w:r>
      <w:proofErr w:type="gramEnd"/>
      <w:r w:rsidRPr="001441A5">
        <w:rPr>
          <w:i/>
          <w:sz w:val="23"/>
          <w:szCs w:val="23"/>
        </w:rPr>
        <w:t xml:space="preserve"> kèm Lị</w:t>
      </w:r>
      <w:r w:rsidR="00BC4FB2" w:rsidRPr="001441A5">
        <w:rPr>
          <w:i/>
          <w:sz w:val="23"/>
          <w:szCs w:val="23"/>
        </w:rPr>
        <w:t>ch T</w:t>
      </w:r>
      <w:r w:rsidRPr="001441A5">
        <w:rPr>
          <w:i/>
          <w:sz w:val="23"/>
          <w:szCs w:val="23"/>
        </w:rPr>
        <w:t>rả</w:t>
      </w:r>
      <w:r w:rsidR="00BC4FB2" w:rsidRPr="001441A5">
        <w:rPr>
          <w:i/>
          <w:sz w:val="23"/>
          <w:szCs w:val="23"/>
        </w:rPr>
        <w:t xml:space="preserve"> N</w:t>
      </w:r>
      <w:r w:rsidRPr="001441A5">
        <w:rPr>
          <w:i/>
          <w:sz w:val="23"/>
          <w:szCs w:val="23"/>
        </w:rPr>
        <w:t>ợ).</w:t>
      </w:r>
    </w:p>
    <w:p w:rsidR="00C62748" w:rsidRPr="001441A5" w:rsidRDefault="001812FC" w:rsidP="00CE76F5">
      <w:pPr>
        <w:numPr>
          <w:ilvl w:val="0"/>
          <w:numId w:val="13"/>
        </w:numPr>
        <w:spacing w:line="276" w:lineRule="auto"/>
        <w:ind w:left="270" w:hanging="270"/>
        <w:jc w:val="both"/>
        <w:rPr>
          <w:sz w:val="23"/>
          <w:szCs w:val="23"/>
        </w:rPr>
      </w:pPr>
      <w:r w:rsidRPr="001441A5">
        <w:rPr>
          <w:sz w:val="23"/>
          <w:szCs w:val="23"/>
        </w:rPr>
        <w:t>Phí trả nợ trước hạn</w:t>
      </w:r>
      <w:r w:rsidR="00DF38A7" w:rsidRPr="001441A5">
        <w:rPr>
          <w:sz w:val="23"/>
          <w:szCs w:val="23"/>
        </w:rPr>
        <w:t>: ___________________________</w:t>
      </w:r>
    </w:p>
    <w:p w:rsidR="00AA7D4F" w:rsidRPr="001441A5" w:rsidRDefault="00AA7D4F" w:rsidP="00EA756C">
      <w:pPr>
        <w:spacing w:line="300" w:lineRule="atLeast"/>
        <w:jc w:val="both"/>
        <w:rPr>
          <w:sz w:val="23"/>
          <w:szCs w:val="23"/>
        </w:rPr>
      </w:pPr>
      <w:r w:rsidRPr="001441A5">
        <w:rPr>
          <w:sz w:val="23"/>
          <w:szCs w:val="23"/>
        </w:rPr>
        <w:t>Sau khi tiến hành thẩm định Đề nghị vay vốn củ</w:t>
      </w:r>
      <w:r w:rsidR="000E47F2" w:rsidRPr="001441A5">
        <w:rPr>
          <w:sz w:val="23"/>
          <w:szCs w:val="23"/>
        </w:rPr>
        <w:t xml:space="preserve">a </w:t>
      </w:r>
      <w:r w:rsidR="00A4128B" w:rsidRPr="001441A5">
        <w:rPr>
          <w:sz w:val="23"/>
          <w:szCs w:val="23"/>
        </w:rPr>
        <w:t>Bên Vay</w:t>
      </w:r>
      <w:r w:rsidRPr="001441A5">
        <w:rPr>
          <w:sz w:val="23"/>
          <w:szCs w:val="23"/>
        </w:rPr>
        <w:t xml:space="preserve"> </w:t>
      </w:r>
      <w:proofErr w:type="gramStart"/>
      <w:r w:rsidRPr="001441A5">
        <w:rPr>
          <w:sz w:val="23"/>
          <w:szCs w:val="23"/>
        </w:rPr>
        <w:t>theo</w:t>
      </w:r>
      <w:proofErr w:type="gramEnd"/>
      <w:r w:rsidRPr="001441A5">
        <w:rPr>
          <w:sz w:val="23"/>
          <w:szCs w:val="23"/>
        </w:rPr>
        <w:t xml:space="preserve"> đúng quy trình thẩm định khoản vay của IVB, tôi có ý kiến như sau:</w:t>
      </w:r>
    </w:p>
    <w:p w:rsidR="00AA7D4F" w:rsidRPr="001441A5" w:rsidRDefault="00AA7D4F" w:rsidP="00EA756C">
      <w:pPr>
        <w:spacing w:line="300" w:lineRule="atLeast"/>
        <w:ind w:left="630" w:hanging="180"/>
        <w:jc w:val="both"/>
        <w:rPr>
          <w:sz w:val="23"/>
          <w:szCs w:val="23"/>
        </w:rPr>
      </w:pPr>
      <w:r w:rsidRPr="001441A5">
        <w:rPr>
          <w:sz w:val="23"/>
          <w:szCs w:val="23"/>
        </w:rPr>
        <w:sym w:font="Wingdings" w:char="F0A8"/>
      </w:r>
      <w:r w:rsidRPr="001441A5">
        <w:rPr>
          <w:sz w:val="23"/>
          <w:szCs w:val="23"/>
        </w:rPr>
        <w:t xml:space="preserve"> </w:t>
      </w:r>
      <w:proofErr w:type="gramStart"/>
      <w:r w:rsidRPr="001441A5">
        <w:rPr>
          <w:sz w:val="23"/>
          <w:szCs w:val="23"/>
        </w:rPr>
        <w:t>Khoản vay đạt yêu cầu</w:t>
      </w:r>
      <w:r w:rsidR="00397BA0" w:rsidRPr="001441A5">
        <w:rPr>
          <w:sz w:val="23"/>
          <w:szCs w:val="23"/>
        </w:rPr>
        <w:t>.</w:t>
      </w:r>
      <w:proofErr w:type="gramEnd"/>
    </w:p>
    <w:p w:rsidR="00AA7D4F" w:rsidRPr="001441A5" w:rsidRDefault="00624631" w:rsidP="00624631">
      <w:pPr>
        <w:spacing w:line="300" w:lineRule="atLeast"/>
        <w:jc w:val="both"/>
        <w:rPr>
          <w:sz w:val="23"/>
          <w:szCs w:val="23"/>
        </w:rPr>
      </w:pPr>
      <w:r w:rsidRPr="001441A5">
        <w:rPr>
          <w:sz w:val="23"/>
          <w:szCs w:val="23"/>
        </w:rPr>
        <w:t xml:space="preserve">       </w:t>
      </w:r>
      <w:r w:rsidR="00DF38A7" w:rsidRPr="001441A5">
        <w:rPr>
          <w:sz w:val="23"/>
          <w:szCs w:val="23"/>
        </w:rPr>
        <w:t xml:space="preserve"> </w:t>
      </w:r>
      <w:r w:rsidR="00AA7D4F" w:rsidRPr="001441A5">
        <w:rPr>
          <w:sz w:val="23"/>
          <w:szCs w:val="23"/>
        </w:rPr>
        <w:sym w:font="Wingdings" w:char="F0A8"/>
      </w:r>
      <w:r w:rsidR="00AA7D4F" w:rsidRPr="001441A5">
        <w:rPr>
          <w:sz w:val="23"/>
          <w:szCs w:val="23"/>
        </w:rPr>
        <w:t xml:space="preserve"> </w:t>
      </w:r>
      <w:proofErr w:type="gramStart"/>
      <w:r w:rsidR="00AA7D4F" w:rsidRPr="001441A5">
        <w:rPr>
          <w:sz w:val="23"/>
          <w:szCs w:val="23"/>
        </w:rPr>
        <w:t>Khoản vay không đạt yêu cầu</w:t>
      </w:r>
      <w:r w:rsidRPr="001441A5">
        <w:rPr>
          <w:sz w:val="23"/>
          <w:szCs w:val="23"/>
        </w:rPr>
        <w:t>.</w:t>
      </w:r>
      <w:proofErr w:type="gramEnd"/>
    </w:p>
    <w:p w:rsidR="00AA7D4F" w:rsidRPr="001441A5" w:rsidRDefault="002C75B0" w:rsidP="00DF38A7">
      <w:pPr>
        <w:tabs>
          <w:tab w:val="left" w:leader="underscore" w:pos="5396"/>
        </w:tabs>
        <w:spacing w:line="276" w:lineRule="auto"/>
        <w:ind w:left="420" w:firstLine="14"/>
        <w:jc w:val="both"/>
        <w:rPr>
          <w:sz w:val="23"/>
          <w:szCs w:val="23"/>
        </w:rPr>
      </w:pPr>
      <w:r w:rsidRPr="001441A5">
        <w:rPr>
          <w:sz w:val="23"/>
          <w:szCs w:val="23"/>
        </w:rPr>
        <w:t>Lý do:</w:t>
      </w:r>
      <w:r w:rsidR="00DF38A7" w:rsidRPr="001441A5">
        <w:rPr>
          <w:sz w:val="23"/>
          <w:szCs w:val="23"/>
        </w:rPr>
        <w:t xml:space="preserve"> </w:t>
      </w:r>
      <w:r w:rsidR="00DF38A7" w:rsidRPr="001441A5">
        <w:rPr>
          <w:sz w:val="23"/>
          <w:szCs w:val="23"/>
        </w:rPr>
        <w:tab/>
      </w:r>
    </w:p>
    <w:p w:rsidR="00DF38A7" w:rsidRPr="001441A5" w:rsidRDefault="00DF38A7" w:rsidP="00DF38A7">
      <w:pPr>
        <w:tabs>
          <w:tab w:val="left" w:leader="underscore" w:pos="5396"/>
        </w:tabs>
        <w:spacing w:line="276" w:lineRule="auto"/>
        <w:ind w:left="420" w:firstLine="14"/>
        <w:jc w:val="both"/>
        <w:rPr>
          <w:sz w:val="23"/>
          <w:szCs w:val="23"/>
        </w:rPr>
      </w:pPr>
      <w:r w:rsidRPr="001441A5">
        <w:rPr>
          <w:sz w:val="23"/>
          <w:szCs w:val="23"/>
        </w:rPr>
        <w:tab/>
      </w:r>
    </w:p>
    <w:p w:rsidR="00DF38A7" w:rsidRPr="001441A5" w:rsidRDefault="00DF38A7" w:rsidP="00DF38A7">
      <w:pPr>
        <w:tabs>
          <w:tab w:val="left" w:leader="underscore" w:pos="5396"/>
        </w:tabs>
        <w:spacing w:line="276" w:lineRule="auto"/>
        <w:ind w:left="420" w:firstLine="14"/>
        <w:jc w:val="both"/>
        <w:rPr>
          <w:sz w:val="23"/>
          <w:szCs w:val="23"/>
        </w:rPr>
      </w:pPr>
      <w:r w:rsidRPr="001441A5">
        <w:rPr>
          <w:sz w:val="23"/>
          <w:szCs w:val="23"/>
        </w:rPr>
        <w:tab/>
      </w:r>
    </w:p>
    <w:p w:rsidR="00FA2A84" w:rsidRPr="001441A5" w:rsidRDefault="00FA2A84" w:rsidP="00EA756C">
      <w:pPr>
        <w:spacing w:line="276" w:lineRule="auto"/>
        <w:ind w:left="420" w:firstLine="14"/>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8"/>
        <w:gridCol w:w="2700"/>
      </w:tblGrid>
      <w:tr w:rsidR="00AA7D4F" w:rsidRPr="001441A5" w:rsidTr="00F85255">
        <w:tc>
          <w:tcPr>
            <w:tcW w:w="2628" w:type="dxa"/>
            <w:vAlign w:val="bottom"/>
          </w:tcPr>
          <w:p w:rsidR="00AA7D4F" w:rsidRPr="001441A5" w:rsidRDefault="00AA7D4F" w:rsidP="00AA7D4F">
            <w:pPr>
              <w:tabs>
                <w:tab w:val="center" w:pos="1980"/>
                <w:tab w:val="left" w:pos="3600"/>
              </w:tabs>
              <w:spacing w:line="276" w:lineRule="auto"/>
              <w:jc w:val="center"/>
              <w:rPr>
                <w:b/>
                <w:bCs/>
              </w:rPr>
            </w:pPr>
            <w:r w:rsidRPr="001441A5">
              <w:rPr>
                <w:b/>
                <w:bCs/>
              </w:rPr>
              <w:t>Người thẩm định</w:t>
            </w:r>
          </w:p>
        </w:tc>
        <w:tc>
          <w:tcPr>
            <w:tcW w:w="2700" w:type="dxa"/>
            <w:vAlign w:val="bottom"/>
          </w:tcPr>
          <w:p w:rsidR="00AA7D4F" w:rsidRPr="001441A5" w:rsidRDefault="00AA7D4F" w:rsidP="00F85255">
            <w:pPr>
              <w:tabs>
                <w:tab w:val="center" w:pos="1980"/>
                <w:tab w:val="left" w:pos="3600"/>
              </w:tabs>
              <w:spacing w:line="276" w:lineRule="auto"/>
              <w:jc w:val="center"/>
              <w:rPr>
                <w:b/>
                <w:bCs/>
              </w:rPr>
            </w:pPr>
            <w:r w:rsidRPr="001441A5">
              <w:rPr>
                <w:b/>
                <w:bCs/>
              </w:rPr>
              <w:t>Người kiểm soát</w:t>
            </w:r>
          </w:p>
        </w:tc>
      </w:tr>
      <w:tr w:rsidR="00AA7D4F" w:rsidRPr="001441A5" w:rsidTr="00CE76F5">
        <w:trPr>
          <w:trHeight w:val="2167"/>
        </w:trPr>
        <w:tc>
          <w:tcPr>
            <w:tcW w:w="2628" w:type="dxa"/>
            <w:vAlign w:val="bottom"/>
          </w:tcPr>
          <w:p w:rsidR="00AA7D4F" w:rsidRPr="001441A5" w:rsidRDefault="00AA7D4F" w:rsidP="00DF38A7">
            <w:pPr>
              <w:tabs>
                <w:tab w:val="center" w:pos="1980"/>
                <w:tab w:val="left" w:pos="3600"/>
              </w:tabs>
              <w:spacing w:line="276" w:lineRule="auto"/>
              <w:rPr>
                <w:bCs/>
              </w:rPr>
            </w:pPr>
            <w:r w:rsidRPr="001441A5">
              <w:rPr>
                <w:bCs/>
              </w:rPr>
              <w:t>Cán bộ tín dụng</w:t>
            </w:r>
          </w:p>
          <w:p w:rsidR="00CE76F5" w:rsidRPr="001441A5" w:rsidRDefault="00CE76F5" w:rsidP="00DF38A7">
            <w:pPr>
              <w:tabs>
                <w:tab w:val="center" w:pos="1980"/>
                <w:tab w:val="left" w:pos="3600"/>
              </w:tabs>
              <w:spacing w:line="276" w:lineRule="auto"/>
              <w:rPr>
                <w:bCs/>
              </w:rPr>
            </w:pPr>
            <w:r w:rsidRPr="001441A5">
              <w:rPr>
                <w:bCs/>
              </w:rPr>
              <w:t>Họ tên</w:t>
            </w:r>
            <w:proofErr w:type="gramStart"/>
            <w:r w:rsidRPr="001441A5">
              <w:rPr>
                <w:bCs/>
              </w:rPr>
              <w:t>:………………</w:t>
            </w:r>
            <w:proofErr w:type="gramEnd"/>
          </w:p>
          <w:p w:rsidR="00CE76F5" w:rsidRPr="001441A5" w:rsidRDefault="00CE76F5" w:rsidP="00F85255">
            <w:pPr>
              <w:tabs>
                <w:tab w:val="center" w:pos="1980"/>
                <w:tab w:val="left" w:pos="3600"/>
              </w:tabs>
              <w:spacing w:line="276" w:lineRule="auto"/>
              <w:jc w:val="center"/>
              <w:rPr>
                <w:bCs/>
              </w:rPr>
            </w:pPr>
            <w:r w:rsidRPr="001441A5">
              <w:rPr>
                <w:bCs/>
              </w:rPr>
              <w:t>……………………….</w:t>
            </w:r>
          </w:p>
        </w:tc>
        <w:tc>
          <w:tcPr>
            <w:tcW w:w="2700" w:type="dxa"/>
            <w:vAlign w:val="bottom"/>
          </w:tcPr>
          <w:p w:rsidR="00AA7D4F" w:rsidRPr="001441A5" w:rsidRDefault="00AA7D4F" w:rsidP="00F85255">
            <w:pPr>
              <w:tabs>
                <w:tab w:val="center" w:pos="1980"/>
                <w:tab w:val="left" w:pos="3600"/>
              </w:tabs>
              <w:spacing w:line="276" w:lineRule="auto"/>
              <w:jc w:val="center"/>
              <w:rPr>
                <w:bCs/>
              </w:rPr>
            </w:pPr>
          </w:p>
          <w:p w:rsidR="00AA7D4F" w:rsidRPr="001441A5" w:rsidRDefault="00AA7D4F" w:rsidP="00F85255">
            <w:pPr>
              <w:tabs>
                <w:tab w:val="center" w:pos="1980"/>
                <w:tab w:val="left" w:pos="3600"/>
              </w:tabs>
              <w:spacing w:line="276" w:lineRule="auto"/>
              <w:jc w:val="center"/>
              <w:rPr>
                <w:bCs/>
              </w:rPr>
            </w:pPr>
          </w:p>
          <w:p w:rsidR="00AA7D4F" w:rsidRPr="001441A5" w:rsidRDefault="00AA7D4F" w:rsidP="00F85255">
            <w:pPr>
              <w:tabs>
                <w:tab w:val="center" w:pos="1980"/>
                <w:tab w:val="left" w:pos="3600"/>
              </w:tabs>
              <w:spacing w:line="276" w:lineRule="auto"/>
              <w:jc w:val="center"/>
              <w:rPr>
                <w:bCs/>
              </w:rPr>
            </w:pPr>
          </w:p>
          <w:p w:rsidR="00AA7D4F" w:rsidRPr="001441A5" w:rsidRDefault="00AA7D4F" w:rsidP="00AA7D4F">
            <w:pPr>
              <w:tabs>
                <w:tab w:val="center" w:pos="1980"/>
                <w:tab w:val="left" w:pos="3600"/>
              </w:tabs>
              <w:spacing w:line="276" w:lineRule="auto"/>
              <w:jc w:val="center"/>
              <w:rPr>
                <w:bCs/>
              </w:rPr>
            </w:pPr>
            <w:r w:rsidRPr="001441A5">
              <w:rPr>
                <w:bCs/>
              </w:rPr>
              <w:t xml:space="preserve">Trưởng phòng tín dụng </w:t>
            </w:r>
          </w:p>
          <w:p w:rsidR="00CE76F5" w:rsidRPr="001441A5" w:rsidRDefault="00CE76F5" w:rsidP="00CE76F5">
            <w:pPr>
              <w:tabs>
                <w:tab w:val="center" w:pos="1980"/>
                <w:tab w:val="left" w:pos="3600"/>
              </w:tabs>
              <w:spacing w:line="276" w:lineRule="auto"/>
              <w:jc w:val="center"/>
              <w:rPr>
                <w:bCs/>
              </w:rPr>
            </w:pPr>
            <w:proofErr w:type="gramStart"/>
            <w:r w:rsidRPr="001441A5">
              <w:rPr>
                <w:bCs/>
              </w:rPr>
              <w:t>Họ tên:</w:t>
            </w:r>
            <w:r w:rsidR="00BA3056" w:rsidRPr="001441A5">
              <w:rPr>
                <w:bCs/>
              </w:rPr>
              <w:t xml:space="preserve"> </w:t>
            </w:r>
            <w:r w:rsidRPr="001441A5">
              <w:rPr>
                <w:bCs/>
              </w:rPr>
              <w:t>………………</w:t>
            </w:r>
            <w:proofErr w:type="gramEnd"/>
          </w:p>
          <w:p w:rsidR="00CE76F5" w:rsidRPr="001441A5" w:rsidRDefault="00CE76F5" w:rsidP="00CE76F5">
            <w:pPr>
              <w:tabs>
                <w:tab w:val="center" w:pos="1980"/>
                <w:tab w:val="left" w:pos="3600"/>
              </w:tabs>
              <w:spacing w:line="276" w:lineRule="auto"/>
              <w:jc w:val="center"/>
              <w:rPr>
                <w:bCs/>
              </w:rPr>
            </w:pPr>
            <w:r w:rsidRPr="001441A5">
              <w:rPr>
                <w:bCs/>
              </w:rPr>
              <w:t>……………………….</w:t>
            </w:r>
          </w:p>
        </w:tc>
      </w:tr>
      <w:tr w:rsidR="00AA7D4F" w:rsidRPr="001441A5" w:rsidTr="00F85255">
        <w:tc>
          <w:tcPr>
            <w:tcW w:w="2628" w:type="dxa"/>
            <w:vAlign w:val="bottom"/>
          </w:tcPr>
          <w:p w:rsidR="00AA7D4F" w:rsidRPr="001441A5" w:rsidRDefault="00AA7D4F" w:rsidP="00F85255">
            <w:pPr>
              <w:tabs>
                <w:tab w:val="center" w:pos="1980"/>
                <w:tab w:val="left" w:pos="3600"/>
              </w:tabs>
              <w:spacing w:line="276" w:lineRule="auto"/>
              <w:rPr>
                <w:bCs/>
              </w:rPr>
            </w:pPr>
            <w:r w:rsidRPr="001441A5">
              <w:rPr>
                <w:bCs/>
              </w:rPr>
              <w:t>Ngày:</w:t>
            </w:r>
          </w:p>
        </w:tc>
        <w:tc>
          <w:tcPr>
            <w:tcW w:w="2700" w:type="dxa"/>
            <w:vAlign w:val="bottom"/>
          </w:tcPr>
          <w:p w:rsidR="00AA7D4F" w:rsidRPr="001441A5" w:rsidRDefault="00AA7D4F" w:rsidP="00F85255">
            <w:pPr>
              <w:tabs>
                <w:tab w:val="center" w:pos="1980"/>
                <w:tab w:val="left" w:pos="3600"/>
              </w:tabs>
              <w:spacing w:line="276" w:lineRule="auto"/>
              <w:rPr>
                <w:bCs/>
              </w:rPr>
            </w:pPr>
            <w:r w:rsidRPr="001441A5">
              <w:rPr>
                <w:bCs/>
              </w:rPr>
              <w:t>Ngày:</w:t>
            </w:r>
          </w:p>
        </w:tc>
      </w:tr>
    </w:tbl>
    <w:p w:rsidR="00AA7D4F" w:rsidRPr="001441A5" w:rsidRDefault="00AA7D4F" w:rsidP="00AA7D4F">
      <w:pPr>
        <w:tabs>
          <w:tab w:val="center" w:pos="1980"/>
          <w:tab w:val="left" w:pos="3600"/>
        </w:tabs>
        <w:spacing w:line="276"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28"/>
        <w:gridCol w:w="2808"/>
      </w:tblGrid>
      <w:tr w:rsidR="00AA7D4F" w:rsidRPr="001441A5" w:rsidTr="00F85255">
        <w:tc>
          <w:tcPr>
            <w:tcW w:w="5436" w:type="dxa"/>
            <w:gridSpan w:val="2"/>
          </w:tcPr>
          <w:p w:rsidR="00AA7D4F" w:rsidRPr="001441A5" w:rsidRDefault="00AA7D4F" w:rsidP="00F85255">
            <w:pPr>
              <w:tabs>
                <w:tab w:val="center" w:pos="1980"/>
                <w:tab w:val="left" w:pos="3600"/>
              </w:tabs>
              <w:spacing w:line="276" w:lineRule="auto"/>
              <w:jc w:val="center"/>
              <w:rPr>
                <w:rFonts w:eastAsia="Times New Roman" w:cs="Calibri"/>
                <w:b/>
              </w:rPr>
            </w:pPr>
            <w:r w:rsidRPr="001441A5">
              <w:rPr>
                <w:rFonts w:eastAsia="Times New Roman" w:cs="Calibri"/>
                <w:b/>
              </w:rPr>
              <w:t>Cấp phê duyệt</w:t>
            </w:r>
          </w:p>
        </w:tc>
      </w:tr>
      <w:tr w:rsidR="00AA7D4F" w:rsidRPr="001441A5" w:rsidTr="00F85255">
        <w:tc>
          <w:tcPr>
            <w:tcW w:w="2628" w:type="dxa"/>
          </w:tcPr>
          <w:p w:rsidR="00AA7D4F" w:rsidRPr="001441A5" w:rsidRDefault="00AA7D4F" w:rsidP="00F85255">
            <w:pPr>
              <w:spacing w:line="300" w:lineRule="atLeast"/>
              <w:rPr>
                <w:rFonts w:eastAsia="Times New Roman" w:cs="Calibri"/>
              </w:rPr>
            </w:pPr>
            <w:r w:rsidRPr="001441A5">
              <w:rPr>
                <w:rFonts w:eastAsia="Times New Roman" w:cs="Calibri"/>
              </w:rPr>
              <w:t>Căn cứ kết quả thẩm định khoản vay và quy định hiện hành của IVB, tôi có ý kiến như sau:</w:t>
            </w:r>
          </w:p>
          <w:p w:rsidR="00AA7D4F" w:rsidRPr="001441A5" w:rsidRDefault="00AA7D4F" w:rsidP="00F85255">
            <w:pPr>
              <w:spacing w:line="300" w:lineRule="atLeast"/>
              <w:rPr>
                <w:rFonts w:eastAsia="Times New Roman" w:cs="Calibri"/>
              </w:rPr>
            </w:pPr>
            <w:r w:rsidRPr="001441A5">
              <w:rPr>
                <w:rFonts w:eastAsia="Times New Roman" w:cs="Calibri"/>
              </w:rPr>
              <w:sym w:font="Wingdings" w:char="F0A8"/>
            </w:r>
            <w:r w:rsidRPr="001441A5">
              <w:rPr>
                <w:rFonts w:eastAsia="Times New Roman" w:cs="Calibri"/>
              </w:rPr>
              <w:t xml:space="preserve"> Phê duyệt khoản vay</w:t>
            </w:r>
          </w:p>
          <w:p w:rsidR="00AA7D4F" w:rsidRPr="001441A5" w:rsidRDefault="00AA7D4F" w:rsidP="00F85255">
            <w:pPr>
              <w:spacing w:line="300" w:lineRule="atLeast"/>
              <w:rPr>
                <w:rFonts w:eastAsia="Times New Roman" w:cs="Calibri"/>
              </w:rPr>
            </w:pPr>
            <w:r w:rsidRPr="001441A5">
              <w:rPr>
                <w:rFonts w:eastAsia="Times New Roman" w:cs="Calibri"/>
              </w:rPr>
              <w:sym w:font="Wingdings" w:char="F0A8"/>
            </w:r>
            <w:r w:rsidRPr="001441A5">
              <w:rPr>
                <w:rFonts w:eastAsia="Times New Roman" w:cs="Calibri"/>
              </w:rPr>
              <w:t xml:space="preserve"> Không phê duyệt khoản vay</w:t>
            </w:r>
          </w:p>
          <w:p w:rsidR="00AA7D4F" w:rsidRPr="001441A5" w:rsidRDefault="00AA7D4F" w:rsidP="002C75B0">
            <w:pPr>
              <w:tabs>
                <w:tab w:val="center" w:pos="1980"/>
                <w:tab w:val="left" w:pos="3600"/>
              </w:tabs>
              <w:spacing w:line="276" w:lineRule="auto"/>
              <w:jc w:val="both"/>
              <w:rPr>
                <w:rFonts w:eastAsia="Times New Roman" w:cs="Calibri"/>
              </w:rPr>
            </w:pPr>
            <w:proofErr w:type="gramStart"/>
            <w:r w:rsidRPr="001441A5">
              <w:rPr>
                <w:rFonts w:eastAsia="Times New Roman" w:cs="Calibri"/>
              </w:rPr>
              <w:t xml:space="preserve">Lý </w:t>
            </w:r>
            <w:r w:rsidR="002C75B0" w:rsidRPr="001441A5">
              <w:rPr>
                <w:rFonts w:eastAsia="Times New Roman" w:cs="Calibri"/>
              </w:rPr>
              <w:t>do:</w:t>
            </w:r>
            <w:r w:rsidR="00BA3056" w:rsidRPr="001441A5">
              <w:rPr>
                <w:rFonts w:eastAsia="Times New Roman" w:cs="Calibri"/>
              </w:rPr>
              <w:t xml:space="preserve"> </w:t>
            </w:r>
            <w:r w:rsidR="002C75B0" w:rsidRPr="001441A5">
              <w:rPr>
                <w:rFonts w:eastAsia="Times New Roman" w:cs="Calibri"/>
              </w:rPr>
              <w:t>…………………</w:t>
            </w:r>
            <w:proofErr w:type="gramEnd"/>
          </w:p>
          <w:p w:rsidR="00FA2A84" w:rsidRPr="001441A5" w:rsidRDefault="00FA2A84" w:rsidP="002C75B0">
            <w:pPr>
              <w:tabs>
                <w:tab w:val="center" w:pos="1980"/>
                <w:tab w:val="left" w:pos="3600"/>
              </w:tabs>
              <w:spacing w:line="276" w:lineRule="auto"/>
              <w:jc w:val="both"/>
              <w:rPr>
                <w:rFonts w:eastAsia="Times New Roman" w:cs="Calibri"/>
              </w:rPr>
            </w:pPr>
            <w:r w:rsidRPr="001441A5">
              <w:rPr>
                <w:rFonts w:eastAsia="Times New Roman" w:cs="Calibri"/>
              </w:rPr>
              <w:t>………………………..</w:t>
            </w:r>
          </w:p>
          <w:p w:rsidR="00DF38A7" w:rsidRPr="001441A5" w:rsidRDefault="00FA2A84" w:rsidP="002C75B0">
            <w:pPr>
              <w:tabs>
                <w:tab w:val="center" w:pos="1980"/>
                <w:tab w:val="left" w:pos="3600"/>
              </w:tabs>
              <w:spacing w:line="276" w:lineRule="auto"/>
              <w:jc w:val="both"/>
              <w:rPr>
                <w:rFonts w:eastAsia="Times New Roman" w:cs="Calibri"/>
              </w:rPr>
            </w:pPr>
            <w:r w:rsidRPr="001441A5">
              <w:rPr>
                <w:rFonts w:eastAsia="Times New Roman" w:cs="Calibri"/>
              </w:rPr>
              <w:t>……………</w:t>
            </w:r>
          </w:p>
          <w:p w:rsidR="00FA2A84" w:rsidRPr="001441A5" w:rsidRDefault="00FA2A84" w:rsidP="002C75B0">
            <w:pPr>
              <w:tabs>
                <w:tab w:val="center" w:pos="1980"/>
                <w:tab w:val="left" w:pos="3600"/>
              </w:tabs>
              <w:spacing w:line="276" w:lineRule="auto"/>
              <w:jc w:val="both"/>
              <w:rPr>
                <w:rFonts w:eastAsia="Times New Roman" w:cs="Calibri"/>
              </w:rPr>
            </w:pPr>
            <w:r w:rsidRPr="001441A5">
              <w:rPr>
                <w:rFonts w:eastAsia="Times New Roman" w:cs="Calibri"/>
              </w:rPr>
              <w:t>………….</w:t>
            </w:r>
          </w:p>
        </w:tc>
        <w:tc>
          <w:tcPr>
            <w:tcW w:w="2808" w:type="dxa"/>
          </w:tcPr>
          <w:p w:rsidR="002C75B0" w:rsidRPr="001441A5" w:rsidRDefault="002C75B0" w:rsidP="002C75B0">
            <w:pPr>
              <w:spacing w:line="300" w:lineRule="atLeast"/>
              <w:rPr>
                <w:rFonts w:eastAsia="Times New Roman" w:cs="Calibri"/>
              </w:rPr>
            </w:pPr>
          </w:p>
          <w:p w:rsidR="002C75B0" w:rsidRPr="001441A5" w:rsidRDefault="002C75B0" w:rsidP="002C75B0">
            <w:pPr>
              <w:spacing w:line="300" w:lineRule="atLeast"/>
              <w:jc w:val="center"/>
              <w:rPr>
                <w:rFonts w:eastAsia="Times New Roman" w:cs="Calibri"/>
              </w:rPr>
            </w:pPr>
            <w:proofErr w:type="gramStart"/>
            <w:r w:rsidRPr="001441A5">
              <w:rPr>
                <w:rFonts w:eastAsia="Times New Roman" w:cs="Calibri"/>
              </w:rPr>
              <w:t>........,</w:t>
            </w:r>
            <w:proofErr w:type="gramEnd"/>
            <w:r w:rsidRPr="001441A5">
              <w:rPr>
                <w:rFonts w:eastAsia="Times New Roman" w:cs="Calibri"/>
              </w:rPr>
              <w:t xml:space="preserve"> ngày …./..../……</w:t>
            </w:r>
          </w:p>
          <w:p w:rsidR="00AA7D4F" w:rsidRPr="001441A5" w:rsidRDefault="002C75B0" w:rsidP="00F85255">
            <w:pPr>
              <w:spacing w:line="300" w:lineRule="atLeast"/>
              <w:ind w:firstLine="446"/>
              <w:jc w:val="center"/>
              <w:rPr>
                <w:rFonts w:eastAsia="Times New Roman" w:cs="Calibri"/>
              </w:rPr>
            </w:pPr>
            <w:r w:rsidRPr="001441A5">
              <w:rPr>
                <w:rFonts w:eastAsia="Times New Roman" w:cs="Calibri"/>
              </w:rPr>
              <w:t>Người phê duyệt</w:t>
            </w:r>
          </w:p>
          <w:p w:rsidR="00AA7D4F" w:rsidRPr="001441A5" w:rsidRDefault="00AA7D4F" w:rsidP="00F85255">
            <w:pPr>
              <w:tabs>
                <w:tab w:val="center" w:pos="1980"/>
                <w:tab w:val="left" w:pos="3600"/>
              </w:tabs>
              <w:spacing w:line="276" w:lineRule="auto"/>
              <w:jc w:val="center"/>
              <w:rPr>
                <w:rFonts w:eastAsia="Times New Roman" w:cs="Calibri"/>
              </w:rPr>
            </w:pPr>
            <w:r w:rsidRPr="001441A5">
              <w:rPr>
                <w:rFonts w:eastAsia="Times New Roman" w:cs="Calibri"/>
              </w:rPr>
              <w:t>(Ký tên, ghi rõ họ tên)</w:t>
            </w:r>
          </w:p>
        </w:tc>
      </w:tr>
    </w:tbl>
    <w:p w:rsidR="007A2AC0" w:rsidRPr="001441A5" w:rsidRDefault="007A2AC0" w:rsidP="007A2AC0">
      <w:pPr>
        <w:pStyle w:val="Heading1"/>
        <w:pBdr>
          <w:top w:val="single" w:sz="4" w:space="2" w:color="4F6228"/>
          <w:left w:val="single" w:sz="4" w:space="4" w:color="4F6228"/>
          <w:bottom w:val="single" w:sz="4" w:space="1" w:color="4F6228"/>
          <w:right w:val="single" w:sz="4" w:space="4" w:color="4F6228"/>
        </w:pBdr>
        <w:shd w:val="clear" w:color="auto" w:fill="FFFFFF"/>
        <w:tabs>
          <w:tab w:val="clear" w:pos="4560"/>
        </w:tabs>
        <w:jc w:val="left"/>
      </w:pPr>
      <w:r w:rsidRPr="001441A5">
        <w:t>II</w:t>
      </w:r>
      <w:r w:rsidR="004C012F" w:rsidRPr="001441A5">
        <w:t>I</w:t>
      </w:r>
      <w:r w:rsidRPr="001441A5">
        <w:t xml:space="preserve">. </w:t>
      </w:r>
      <w:r w:rsidR="004C012F" w:rsidRPr="001441A5">
        <w:t>HỢP ĐỒNG TÍN DỤNG</w:t>
      </w:r>
      <w:r w:rsidRPr="001441A5">
        <w:t xml:space="preserve"> </w:t>
      </w:r>
    </w:p>
    <w:p w:rsidR="00716C45" w:rsidRPr="001441A5" w:rsidRDefault="00764AA6" w:rsidP="00514754">
      <w:pPr>
        <w:numPr>
          <w:ilvl w:val="0"/>
          <w:numId w:val="13"/>
        </w:numPr>
        <w:spacing w:before="60" w:after="60"/>
        <w:jc w:val="both"/>
        <w:rPr>
          <w:b/>
          <w:bCs/>
          <w:i/>
          <w:iCs/>
        </w:rPr>
      </w:pPr>
      <w:r w:rsidRPr="001441A5">
        <w:rPr>
          <w:b/>
          <w:bCs/>
          <w:i/>
          <w:iCs/>
        </w:rPr>
        <w:t>Bên cho vay:</w:t>
      </w:r>
    </w:p>
    <w:p w:rsidR="00716C45" w:rsidRPr="001441A5" w:rsidRDefault="00716C45" w:rsidP="00790686">
      <w:pPr>
        <w:tabs>
          <w:tab w:val="left" w:leader="underscore" w:pos="5400"/>
        </w:tabs>
        <w:spacing w:before="60" w:after="60"/>
        <w:jc w:val="both"/>
      </w:pPr>
      <w:r w:rsidRPr="001441A5">
        <w:t xml:space="preserve">Ngân hàng TNHH Indovina, Chi nhánh: </w:t>
      </w:r>
      <w:r w:rsidRPr="001441A5">
        <w:tab/>
      </w:r>
    </w:p>
    <w:p w:rsidR="00764AA6" w:rsidRPr="001441A5" w:rsidRDefault="00764AA6" w:rsidP="007A2AC0">
      <w:pPr>
        <w:tabs>
          <w:tab w:val="left" w:leader="underscore" w:pos="5760"/>
        </w:tabs>
        <w:spacing w:before="60" w:after="60"/>
        <w:jc w:val="both"/>
        <w:rPr>
          <w:sz w:val="23"/>
          <w:szCs w:val="23"/>
        </w:rPr>
      </w:pPr>
      <w:r w:rsidRPr="001441A5">
        <w:rPr>
          <w:sz w:val="23"/>
          <w:szCs w:val="23"/>
        </w:rPr>
        <w:t>(Sau đây gọi tắt là IVB)</w:t>
      </w:r>
    </w:p>
    <w:p w:rsidR="00716C45" w:rsidRPr="001441A5" w:rsidRDefault="00716C45" w:rsidP="00BA3056">
      <w:pPr>
        <w:tabs>
          <w:tab w:val="right" w:leader="underscore" w:pos="5400"/>
          <w:tab w:val="left" w:leader="underscore" w:pos="5760"/>
        </w:tabs>
        <w:spacing w:before="60" w:after="60"/>
        <w:jc w:val="both"/>
        <w:rPr>
          <w:sz w:val="23"/>
          <w:szCs w:val="23"/>
        </w:rPr>
      </w:pPr>
      <w:r w:rsidRPr="001441A5">
        <w:rPr>
          <w:sz w:val="23"/>
          <w:szCs w:val="23"/>
        </w:rPr>
        <w:t>Địa chỉ:</w:t>
      </w:r>
      <w:r w:rsidR="00BA3056" w:rsidRPr="001441A5">
        <w:rPr>
          <w:sz w:val="23"/>
          <w:szCs w:val="23"/>
        </w:rPr>
        <w:tab/>
      </w:r>
    </w:p>
    <w:p w:rsidR="00716C45" w:rsidRPr="001441A5" w:rsidRDefault="00716C45" w:rsidP="00BA3056">
      <w:pPr>
        <w:tabs>
          <w:tab w:val="right" w:leader="underscore" w:pos="5400"/>
          <w:tab w:val="left" w:leader="underscore" w:pos="5760"/>
        </w:tabs>
        <w:spacing w:before="60" w:after="60"/>
        <w:jc w:val="both"/>
        <w:rPr>
          <w:sz w:val="23"/>
          <w:szCs w:val="23"/>
        </w:rPr>
      </w:pPr>
      <w:r w:rsidRPr="001441A5">
        <w:rPr>
          <w:sz w:val="23"/>
          <w:szCs w:val="23"/>
        </w:rPr>
        <w:t>Số giấy phép kinh doanh:</w:t>
      </w:r>
      <w:r w:rsidR="00BA3056" w:rsidRPr="001441A5">
        <w:rPr>
          <w:sz w:val="23"/>
          <w:szCs w:val="23"/>
        </w:rPr>
        <w:tab/>
      </w:r>
    </w:p>
    <w:p w:rsidR="00716C45" w:rsidRPr="001441A5" w:rsidRDefault="00716C45" w:rsidP="00BA3056">
      <w:pPr>
        <w:tabs>
          <w:tab w:val="right" w:leader="underscore" w:pos="5400"/>
          <w:tab w:val="left" w:leader="underscore" w:pos="5760"/>
        </w:tabs>
        <w:spacing w:before="60" w:after="60"/>
        <w:jc w:val="both"/>
        <w:rPr>
          <w:sz w:val="23"/>
          <w:szCs w:val="23"/>
        </w:rPr>
      </w:pPr>
      <w:r w:rsidRPr="001441A5">
        <w:rPr>
          <w:sz w:val="23"/>
          <w:szCs w:val="23"/>
        </w:rPr>
        <w:t xml:space="preserve">Người đại diện: </w:t>
      </w:r>
      <w:r w:rsidR="00BA3056" w:rsidRPr="001441A5">
        <w:rPr>
          <w:sz w:val="23"/>
          <w:szCs w:val="23"/>
        </w:rPr>
        <w:tab/>
      </w:r>
    </w:p>
    <w:p w:rsidR="00BA3056" w:rsidRPr="001441A5" w:rsidRDefault="00BA3056" w:rsidP="00BA3056">
      <w:pPr>
        <w:tabs>
          <w:tab w:val="right" w:leader="underscore" w:pos="5400"/>
          <w:tab w:val="left" w:leader="underscore" w:pos="5760"/>
        </w:tabs>
        <w:spacing w:before="60" w:after="60"/>
        <w:jc w:val="both"/>
        <w:rPr>
          <w:sz w:val="23"/>
          <w:szCs w:val="23"/>
        </w:rPr>
      </w:pPr>
      <w:r w:rsidRPr="001441A5">
        <w:rPr>
          <w:sz w:val="23"/>
          <w:szCs w:val="23"/>
        </w:rPr>
        <w:t>Chức vụ:</w:t>
      </w:r>
      <w:r w:rsidRPr="001441A5">
        <w:rPr>
          <w:sz w:val="23"/>
          <w:szCs w:val="23"/>
        </w:rPr>
        <w:tab/>
      </w:r>
    </w:p>
    <w:p w:rsidR="00716C45" w:rsidRPr="001441A5" w:rsidRDefault="007F148F" w:rsidP="007F148F">
      <w:pPr>
        <w:numPr>
          <w:ilvl w:val="0"/>
          <w:numId w:val="13"/>
        </w:numPr>
        <w:tabs>
          <w:tab w:val="left" w:pos="180"/>
        </w:tabs>
        <w:spacing w:before="60" w:after="60"/>
        <w:ind w:left="180" w:hanging="180"/>
        <w:jc w:val="both"/>
        <w:rPr>
          <w:bCs/>
          <w:i/>
          <w:iCs/>
          <w:sz w:val="23"/>
          <w:szCs w:val="23"/>
        </w:rPr>
      </w:pPr>
      <w:r w:rsidRPr="001441A5">
        <w:rPr>
          <w:b/>
          <w:bCs/>
          <w:i/>
          <w:iCs/>
          <w:sz w:val="23"/>
          <w:szCs w:val="23"/>
        </w:rPr>
        <w:t xml:space="preserve">Bên </w:t>
      </w:r>
      <w:r w:rsidR="00A4128B" w:rsidRPr="001441A5">
        <w:rPr>
          <w:b/>
          <w:bCs/>
          <w:i/>
          <w:iCs/>
          <w:sz w:val="23"/>
          <w:szCs w:val="23"/>
        </w:rPr>
        <w:t>Vay</w:t>
      </w:r>
      <w:r w:rsidR="00764AA6" w:rsidRPr="001441A5">
        <w:rPr>
          <w:b/>
          <w:bCs/>
          <w:i/>
          <w:iCs/>
          <w:sz w:val="23"/>
          <w:szCs w:val="23"/>
        </w:rPr>
        <w:t xml:space="preserve">: </w:t>
      </w:r>
      <w:r w:rsidR="00764AA6" w:rsidRPr="001441A5">
        <w:rPr>
          <w:bCs/>
          <w:i/>
          <w:iCs/>
          <w:sz w:val="23"/>
          <w:szCs w:val="23"/>
        </w:rPr>
        <w:t xml:space="preserve">là </w:t>
      </w:r>
      <w:r w:rsidRPr="001441A5">
        <w:rPr>
          <w:bCs/>
          <w:i/>
          <w:iCs/>
          <w:sz w:val="23"/>
          <w:szCs w:val="23"/>
        </w:rPr>
        <w:t>ông/bà</w:t>
      </w:r>
      <w:r w:rsidR="001D56D3" w:rsidRPr="001441A5">
        <w:rPr>
          <w:bCs/>
          <w:i/>
          <w:iCs/>
          <w:sz w:val="23"/>
          <w:szCs w:val="23"/>
        </w:rPr>
        <w:t>…</w:t>
      </w:r>
      <w:r w:rsidRPr="001441A5">
        <w:rPr>
          <w:bCs/>
          <w:i/>
          <w:iCs/>
          <w:sz w:val="23"/>
          <w:szCs w:val="23"/>
        </w:rPr>
        <w:t>………………………………………</w:t>
      </w:r>
      <w:r w:rsidR="001D56D3" w:rsidRPr="001441A5">
        <w:rPr>
          <w:bCs/>
          <w:i/>
          <w:iCs/>
          <w:sz w:val="23"/>
          <w:szCs w:val="23"/>
        </w:rPr>
        <w:t xml:space="preserve">  </w:t>
      </w:r>
      <w:r w:rsidR="00764AA6" w:rsidRPr="001441A5">
        <w:rPr>
          <w:bCs/>
          <w:i/>
          <w:iCs/>
          <w:sz w:val="23"/>
          <w:szCs w:val="23"/>
        </w:rPr>
        <w:t xml:space="preserve">có thông tin cá nhân nêu tại Mục I của </w:t>
      </w:r>
      <w:r w:rsidR="000E47F2" w:rsidRPr="001441A5">
        <w:rPr>
          <w:bCs/>
          <w:i/>
          <w:iCs/>
          <w:sz w:val="23"/>
          <w:szCs w:val="23"/>
        </w:rPr>
        <w:t>Giấy đề nghị</w:t>
      </w:r>
      <w:r w:rsidR="00705E22" w:rsidRPr="001441A5">
        <w:rPr>
          <w:bCs/>
          <w:i/>
          <w:iCs/>
          <w:sz w:val="23"/>
          <w:szCs w:val="23"/>
        </w:rPr>
        <w:t xml:space="preserve"> vay tiêu dùng kiêm Hợp đồng tín dụng này</w:t>
      </w:r>
      <w:r w:rsidR="00C86D20" w:rsidRPr="001441A5">
        <w:rPr>
          <w:bCs/>
          <w:i/>
          <w:iCs/>
          <w:sz w:val="23"/>
          <w:szCs w:val="23"/>
        </w:rPr>
        <w:t>.</w:t>
      </w:r>
    </w:p>
    <w:p w:rsidR="00C86D20" w:rsidRPr="001441A5" w:rsidRDefault="00C86D20" w:rsidP="00514754">
      <w:pPr>
        <w:numPr>
          <w:ilvl w:val="0"/>
          <w:numId w:val="23"/>
        </w:numPr>
        <w:spacing w:before="60" w:after="60"/>
        <w:jc w:val="both"/>
        <w:rPr>
          <w:b/>
          <w:bCs/>
          <w:i/>
          <w:iCs/>
          <w:sz w:val="23"/>
          <w:szCs w:val="23"/>
        </w:rPr>
      </w:pPr>
      <w:r w:rsidRPr="001441A5">
        <w:rPr>
          <w:b/>
          <w:bCs/>
          <w:i/>
          <w:iCs/>
          <w:sz w:val="23"/>
          <w:szCs w:val="23"/>
        </w:rPr>
        <w:lastRenderedPageBreak/>
        <w:t>Thông tin khoản vay:</w:t>
      </w:r>
    </w:p>
    <w:p w:rsidR="00C86D20" w:rsidRPr="001441A5" w:rsidRDefault="00B055CF" w:rsidP="007D3799">
      <w:pPr>
        <w:pStyle w:val="ListParagraph"/>
        <w:tabs>
          <w:tab w:val="left" w:pos="450"/>
        </w:tabs>
        <w:spacing w:before="60" w:after="60"/>
        <w:ind w:left="0"/>
        <w:jc w:val="both"/>
        <w:rPr>
          <w:sz w:val="23"/>
          <w:szCs w:val="23"/>
        </w:rPr>
      </w:pPr>
      <w:r w:rsidRPr="001441A5">
        <w:rPr>
          <w:sz w:val="23"/>
          <w:szCs w:val="23"/>
        </w:rPr>
        <w:t>Phụ thuộc vào các điều kiện tiên quyết để cấp Khoản Vay theo quy định tại Điều 4 của bản Điều khoản và Điều kiện đã được đáp ứng, IVB sẽ cấp cho Bên Vay khoản vay bằng đồng Việt Nam (“Khoản Vay”) có các thông tin cơ bản sau đây</w:t>
      </w:r>
      <w:r w:rsidR="00C86D20" w:rsidRPr="001441A5">
        <w:rPr>
          <w:sz w:val="23"/>
          <w:szCs w:val="23"/>
        </w:rPr>
        <w:t>:</w:t>
      </w:r>
    </w:p>
    <w:p w:rsidR="00C86D20" w:rsidRPr="001441A5" w:rsidRDefault="00C86D20" w:rsidP="00DF38A7">
      <w:pPr>
        <w:numPr>
          <w:ilvl w:val="0"/>
          <w:numId w:val="9"/>
        </w:numPr>
        <w:tabs>
          <w:tab w:val="left" w:leader="underscore" w:pos="270"/>
          <w:tab w:val="right" w:leader="underscore" w:pos="5400"/>
        </w:tabs>
        <w:spacing w:before="60" w:after="60"/>
        <w:jc w:val="both"/>
        <w:rPr>
          <w:sz w:val="23"/>
          <w:szCs w:val="23"/>
        </w:rPr>
      </w:pPr>
      <w:r w:rsidRPr="001441A5">
        <w:rPr>
          <w:sz w:val="23"/>
          <w:szCs w:val="23"/>
        </w:rPr>
        <w:t>Số tiề</w:t>
      </w:r>
      <w:r w:rsidR="000E1E8D" w:rsidRPr="001441A5">
        <w:rPr>
          <w:sz w:val="23"/>
          <w:szCs w:val="23"/>
        </w:rPr>
        <w:t>n vay</w:t>
      </w:r>
      <w:r w:rsidR="007D69EB" w:rsidRPr="001441A5">
        <w:rPr>
          <w:sz w:val="23"/>
          <w:szCs w:val="23"/>
        </w:rPr>
        <w:t>:</w:t>
      </w:r>
      <w:r w:rsidR="00DF38A7" w:rsidRPr="001441A5">
        <w:rPr>
          <w:sz w:val="23"/>
          <w:szCs w:val="23"/>
        </w:rPr>
        <w:t xml:space="preserve"> </w:t>
      </w:r>
      <w:r w:rsidR="00DF38A7" w:rsidRPr="001441A5">
        <w:rPr>
          <w:sz w:val="23"/>
          <w:szCs w:val="23"/>
        </w:rPr>
        <w:tab/>
      </w:r>
    </w:p>
    <w:p w:rsidR="00C86D20" w:rsidRPr="001441A5" w:rsidRDefault="00DF38A7" w:rsidP="00DF38A7">
      <w:pPr>
        <w:tabs>
          <w:tab w:val="left" w:pos="180"/>
          <w:tab w:val="left" w:leader="underscore" w:pos="5310"/>
        </w:tabs>
        <w:spacing w:before="60" w:after="60"/>
        <w:jc w:val="both"/>
        <w:rPr>
          <w:sz w:val="23"/>
          <w:szCs w:val="23"/>
        </w:rPr>
      </w:pPr>
      <w:r w:rsidRPr="001441A5">
        <w:rPr>
          <w:sz w:val="23"/>
          <w:szCs w:val="23"/>
        </w:rPr>
        <w:t xml:space="preserve">    </w:t>
      </w:r>
      <w:proofErr w:type="gramStart"/>
      <w:r w:rsidR="00C86D20" w:rsidRPr="001441A5">
        <w:rPr>
          <w:sz w:val="23"/>
          <w:szCs w:val="23"/>
        </w:rPr>
        <w:t>(Bằng chữ</w:t>
      </w:r>
      <w:r w:rsidR="000E1E8D" w:rsidRPr="001441A5">
        <w:rPr>
          <w:sz w:val="23"/>
          <w:szCs w:val="23"/>
        </w:rPr>
        <w:t>:</w:t>
      </w:r>
      <w:r w:rsidRPr="001441A5">
        <w:rPr>
          <w:sz w:val="23"/>
          <w:szCs w:val="23"/>
        </w:rPr>
        <w:t xml:space="preserve"> </w:t>
      </w:r>
      <w:r w:rsidRPr="001441A5">
        <w:rPr>
          <w:sz w:val="23"/>
          <w:szCs w:val="23"/>
        </w:rPr>
        <w:tab/>
      </w:r>
      <w:r w:rsidR="00C86D20" w:rsidRPr="001441A5">
        <w:rPr>
          <w:sz w:val="23"/>
          <w:szCs w:val="23"/>
        </w:rPr>
        <w:t>)</w:t>
      </w:r>
      <w:proofErr w:type="gramEnd"/>
    </w:p>
    <w:p w:rsidR="00C86D20" w:rsidRPr="001441A5" w:rsidRDefault="00C86D20" w:rsidP="007D3799">
      <w:pPr>
        <w:numPr>
          <w:ilvl w:val="0"/>
          <w:numId w:val="9"/>
        </w:numPr>
        <w:tabs>
          <w:tab w:val="left" w:pos="270"/>
        </w:tabs>
        <w:spacing w:before="60" w:after="60"/>
        <w:jc w:val="both"/>
        <w:rPr>
          <w:sz w:val="23"/>
          <w:szCs w:val="23"/>
        </w:rPr>
      </w:pPr>
      <w:r w:rsidRPr="001441A5">
        <w:rPr>
          <w:sz w:val="23"/>
          <w:szCs w:val="23"/>
        </w:rPr>
        <w:t>Loại tiền cho vay: VNĐ</w:t>
      </w:r>
    </w:p>
    <w:p w:rsidR="00B055CF" w:rsidRPr="001441A5" w:rsidRDefault="00C86D20" w:rsidP="00B055CF">
      <w:pPr>
        <w:numPr>
          <w:ilvl w:val="0"/>
          <w:numId w:val="9"/>
        </w:numPr>
        <w:tabs>
          <w:tab w:val="left" w:pos="270"/>
          <w:tab w:val="left" w:leader="underscore" w:pos="5396"/>
        </w:tabs>
        <w:spacing w:before="60" w:after="60"/>
        <w:jc w:val="both"/>
        <w:rPr>
          <w:sz w:val="23"/>
          <w:szCs w:val="23"/>
        </w:rPr>
      </w:pPr>
      <w:r w:rsidRPr="001441A5">
        <w:rPr>
          <w:sz w:val="23"/>
          <w:szCs w:val="23"/>
        </w:rPr>
        <w:t>Thời hạ</w:t>
      </w:r>
      <w:r w:rsidR="000E1E8D" w:rsidRPr="001441A5">
        <w:rPr>
          <w:sz w:val="23"/>
          <w:szCs w:val="23"/>
        </w:rPr>
        <w:t>n</w:t>
      </w:r>
      <w:r w:rsidR="00B055CF" w:rsidRPr="001441A5">
        <w:rPr>
          <w:sz w:val="23"/>
          <w:szCs w:val="23"/>
        </w:rPr>
        <w:t xml:space="preserve"> cho</w:t>
      </w:r>
      <w:r w:rsidR="000E1E8D" w:rsidRPr="001441A5">
        <w:rPr>
          <w:sz w:val="23"/>
          <w:szCs w:val="23"/>
        </w:rPr>
        <w:t xml:space="preserve"> va</w:t>
      </w:r>
      <w:r w:rsidR="00C70A3F">
        <w:rPr>
          <w:sz w:val="23"/>
          <w:szCs w:val="23"/>
        </w:rPr>
        <w:t xml:space="preserve">y: </w:t>
      </w:r>
      <w:r w:rsidR="00C70A3F">
        <w:rPr>
          <w:sz w:val="23"/>
          <w:szCs w:val="23"/>
        </w:rPr>
        <w:tab/>
        <w:t>,</w:t>
      </w:r>
    </w:p>
    <w:p w:rsidR="00B055CF" w:rsidRPr="001441A5" w:rsidRDefault="00B055CF" w:rsidP="00B055CF">
      <w:pPr>
        <w:tabs>
          <w:tab w:val="left" w:pos="270"/>
          <w:tab w:val="left" w:leader="underscore" w:pos="5396"/>
        </w:tabs>
        <w:spacing w:before="60" w:after="60"/>
        <w:jc w:val="both"/>
        <w:rPr>
          <w:sz w:val="23"/>
          <w:szCs w:val="23"/>
        </w:rPr>
      </w:pPr>
      <w:r w:rsidRPr="001441A5">
        <w:rPr>
          <w:sz w:val="23"/>
          <w:szCs w:val="23"/>
        </w:rPr>
        <w:t xml:space="preserve">     </w:t>
      </w:r>
      <w:proofErr w:type="gramStart"/>
      <w:r w:rsidRPr="001441A5">
        <w:rPr>
          <w:sz w:val="23"/>
          <w:szCs w:val="23"/>
        </w:rPr>
        <w:t>(Kể tử ngày……………….Đến ngày…………………)</w:t>
      </w:r>
      <w:proofErr w:type="gramEnd"/>
    </w:p>
    <w:p w:rsidR="00C86D20" w:rsidRPr="001441A5" w:rsidRDefault="00C86D20" w:rsidP="00DF38A7">
      <w:pPr>
        <w:numPr>
          <w:ilvl w:val="0"/>
          <w:numId w:val="9"/>
        </w:numPr>
        <w:tabs>
          <w:tab w:val="left" w:pos="270"/>
          <w:tab w:val="left" w:leader="underscore" w:pos="5396"/>
        </w:tabs>
        <w:spacing w:before="60" w:after="60"/>
        <w:jc w:val="both"/>
        <w:rPr>
          <w:sz w:val="23"/>
          <w:szCs w:val="23"/>
        </w:rPr>
      </w:pPr>
      <w:r w:rsidRPr="001441A5">
        <w:rPr>
          <w:sz w:val="23"/>
          <w:szCs w:val="23"/>
        </w:rPr>
        <w:t>Mục đích sử dụ</w:t>
      </w:r>
      <w:r w:rsidR="000E1E8D" w:rsidRPr="001441A5">
        <w:rPr>
          <w:sz w:val="23"/>
          <w:szCs w:val="23"/>
        </w:rPr>
        <w:t>ng:</w:t>
      </w:r>
      <w:r w:rsidR="00DF38A7" w:rsidRPr="001441A5">
        <w:rPr>
          <w:sz w:val="23"/>
          <w:szCs w:val="23"/>
        </w:rPr>
        <w:t xml:space="preserve"> </w:t>
      </w:r>
      <w:r w:rsidR="00DF38A7" w:rsidRPr="001441A5">
        <w:rPr>
          <w:sz w:val="23"/>
          <w:szCs w:val="23"/>
        </w:rPr>
        <w:tab/>
      </w:r>
    </w:p>
    <w:p w:rsidR="00B066A3" w:rsidRPr="001441A5" w:rsidRDefault="00B066A3" w:rsidP="00DF38A7">
      <w:pPr>
        <w:numPr>
          <w:ilvl w:val="0"/>
          <w:numId w:val="9"/>
        </w:numPr>
        <w:tabs>
          <w:tab w:val="left" w:pos="270"/>
          <w:tab w:val="left" w:leader="underscore" w:pos="5400"/>
        </w:tabs>
        <w:spacing w:before="60" w:after="60"/>
        <w:jc w:val="both"/>
        <w:rPr>
          <w:sz w:val="23"/>
          <w:szCs w:val="23"/>
        </w:rPr>
      </w:pPr>
      <w:r w:rsidRPr="001441A5">
        <w:rPr>
          <w:sz w:val="23"/>
          <w:szCs w:val="23"/>
        </w:rPr>
        <w:t>Tài sản bảo</w:t>
      </w:r>
      <w:r w:rsidR="00430D59" w:rsidRPr="001441A5">
        <w:rPr>
          <w:sz w:val="23"/>
          <w:szCs w:val="23"/>
        </w:rPr>
        <w:t xml:space="preserve"> đảm</w:t>
      </w:r>
      <w:r w:rsidRPr="001441A5">
        <w:rPr>
          <w:sz w:val="23"/>
          <w:szCs w:val="23"/>
        </w:rPr>
        <w:t>:</w:t>
      </w:r>
      <w:r w:rsidR="00DF38A7" w:rsidRPr="001441A5">
        <w:rPr>
          <w:sz w:val="23"/>
          <w:szCs w:val="23"/>
        </w:rPr>
        <w:t xml:space="preserve"> </w:t>
      </w:r>
      <w:r w:rsidR="00DF38A7" w:rsidRPr="001441A5">
        <w:rPr>
          <w:sz w:val="23"/>
          <w:szCs w:val="23"/>
        </w:rPr>
        <w:tab/>
      </w:r>
    </w:p>
    <w:p w:rsidR="00C86D20" w:rsidRPr="001441A5" w:rsidRDefault="00C86D20" w:rsidP="00DF38A7">
      <w:pPr>
        <w:numPr>
          <w:ilvl w:val="0"/>
          <w:numId w:val="9"/>
        </w:numPr>
        <w:tabs>
          <w:tab w:val="left" w:pos="270"/>
          <w:tab w:val="left" w:leader="underscore" w:pos="5396"/>
        </w:tabs>
        <w:spacing w:before="60" w:after="60"/>
        <w:jc w:val="both"/>
        <w:rPr>
          <w:sz w:val="23"/>
          <w:szCs w:val="23"/>
        </w:rPr>
      </w:pPr>
      <w:r w:rsidRPr="001441A5">
        <w:rPr>
          <w:sz w:val="23"/>
          <w:szCs w:val="23"/>
        </w:rPr>
        <w:t>Lãi suất</w:t>
      </w:r>
      <w:r w:rsidR="00430D59" w:rsidRPr="001441A5">
        <w:rPr>
          <w:sz w:val="23"/>
          <w:szCs w:val="23"/>
        </w:rPr>
        <w:t xml:space="preserve"> cho vay</w:t>
      </w:r>
      <w:r w:rsidRPr="001441A5">
        <w:rPr>
          <w:sz w:val="23"/>
          <w:szCs w:val="23"/>
        </w:rPr>
        <w:t xml:space="preserve"> trong hạ</w:t>
      </w:r>
      <w:r w:rsidR="000E1E8D" w:rsidRPr="001441A5">
        <w:rPr>
          <w:sz w:val="23"/>
          <w:szCs w:val="23"/>
        </w:rPr>
        <w:t>n:</w:t>
      </w:r>
      <w:r w:rsidR="00DF38A7" w:rsidRPr="001441A5">
        <w:rPr>
          <w:sz w:val="23"/>
          <w:szCs w:val="23"/>
        </w:rPr>
        <w:t xml:space="preserve"> </w:t>
      </w:r>
      <w:r w:rsidR="00DF38A7" w:rsidRPr="001441A5">
        <w:rPr>
          <w:sz w:val="23"/>
          <w:szCs w:val="23"/>
        </w:rPr>
        <w:tab/>
      </w:r>
    </w:p>
    <w:p w:rsidR="00397BA0" w:rsidRPr="001441A5" w:rsidRDefault="00C86D20" w:rsidP="00430D59">
      <w:pPr>
        <w:numPr>
          <w:ilvl w:val="0"/>
          <w:numId w:val="9"/>
        </w:numPr>
        <w:tabs>
          <w:tab w:val="left" w:pos="270"/>
          <w:tab w:val="left" w:leader="underscore" w:pos="5396"/>
        </w:tabs>
        <w:spacing w:before="60" w:after="60"/>
        <w:ind w:left="270" w:hanging="270"/>
        <w:jc w:val="both"/>
        <w:rPr>
          <w:sz w:val="23"/>
          <w:szCs w:val="23"/>
        </w:rPr>
      </w:pPr>
      <w:r w:rsidRPr="001441A5">
        <w:rPr>
          <w:sz w:val="23"/>
          <w:szCs w:val="23"/>
        </w:rPr>
        <w:t>Lãi suất quá hạ</w:t>
      </w:r>
      <w:r w:rsidR="007D3799" w:rsidRPr="001441A5">
        <w:rPr>
          <w:sz w:val="23"/>
          <w:szCs w:val="23"/>
        </w:rPr>
        <w:t>n:</w:t>
      </w:r>
      <w:r w:rsidR="00DF38A7" w:rsidRPr="001441A5">
        <w:rPr>
          <w:sz w:val="23"/>
          <w:szCs w:val="23"/>
        </w:rPr>
        <w:t xml:space="preserve"> </w:t>
      </w:r>
      <w:r w:rsidR="00430D59" w:rsidRPr="001441A5">
        <w:rPr>
          <w:b/>
          <w:sz w:val="23"/>
          <w:szCs w:val="23"/>
        </w:rPr>
        <w:t>bằng 150% lãi suất cho vay trong hạn tại thời điểm chuyển nợ quá hạn</w:t>
      </w:r>
      <w:r w:rsidR="00430D59" w:rsidRPr="001441A5">
        <w:rPr>
          <w:sz w:val="23"/>
          <w:szCs w:val="23"/>
        </w:rPr>
        <w:tab/>
      </w:r>
      <w:r w:rsidR="00DF38A7" w:rsidRPr="001441A5">
        <w:rPr>
          <w:sz w:val="23"/>
          <w:szCs w:val="23"/>
        </w:rPr>
        <w:tab/>
      </w:r>
    </w:p>
    <w:p w:rsidR="000E47F2" w:rsidRPr="001441A5" w:rsidRDefault="00397BA0" w:rsidP="00DF38A7">
      <w:pPr>
        <w:numPr>
          <w:ilvl w:val="0"/>
          <w:numId w:val="9"/>
        </w:numPr>
        <w:tabs>
          <w:tab w:val="left" w:pos="270"/>
          <w:tab w:val="left" w:leader="underscore" w:pos="5400"/>
        </w:tabs>
        <w:spacing w:before="60" w:after="60"/>
        <w:ind w:left="270" w:hanging="270"/>
        <w:jc w:val="both"/>
        <w:rPr>
          <w:sz w:val="23"/>
          <w:szCs w:val="23"/>
        </w:rPr>
      </w:pPr>
      <w:r w:rsidRPr="001441A5">
        <w:rPr>
          <w:sz w:val="23"/>
          <w:szCs w:val="23"/>
        </w:rPr>
        <w:t>Chu kỳ điều chỉnh lãi suất:</w:t>
      </w:r>
      <w:r w:rsidR="00DF38A7" w:rsidRPr="001441A5">
        <w:rPr>
          <w:sz w:val="23"/>
          <w:szCs w:val="23"/>
        </w:rPr>
        <w:t xml:space="preserve"> </w:t>
      </w:r>
      <w:r w:rsidR="00DF38A7" w:rsidRPr="001441A5">
        <w:rPr>
          <w:sz w:val="23"/>
          <w:szCs w:val="23"/>
        </w:rPr>
        <w:tab/>
      </w:r>
    </w:p>
    <w:p w:rsidR="00C86D20" w:rsidRPr="001441A5" w:rsidRDefault="00C86D20" w:rsidP="00DF38A7">
      <w:pPr>
        <w:numPr>
          <w:ilvl w:val="0"/>
          <w:numId w:val="9"/>
        </w:numPr>
        <w:tabs>
          <w:tab w:val="left" w:pos="270"/>
          <w:tab w:val="left" w:leader="underscore" w:pos="5400"/>
        </w:tabs>
        <w:spacing w:before="60" w:after="60"/>
        <w:ind w:left="270" w:hanging="270"/>
        <w:jc w:val="both"/>
        <w:rPr>
          <w:sz w:val="23"/>
          <w:szCs w:val="23"/>
        </w:rPr>
      </w:pPr>
      <w:r w:rsidRPr="001441A5">
        <w:rPr>
          <w:sz w:val="23"/>
          <w:szCs w:val="23"/>
        </w:rPr>
        <w:t>Phí, lệ phí, phí bảo hiể</w:t>
      </w:r>
      <w:r w:rsidR="000E1E8D" w:rsidRPr="001441A5">
        <w:rPr>
          <w:sz w:val="23"/>
          <w:szCs w:val="23"/>
        </w:rPr>
        <w:t>m:</w:t>
      </w:r>
      <w:r w:rsidR="00DF38A7" w:rsidRPr="001441A5">
        <w:rPr>
          <w:sz w:val="23"/>
          <w:szCs w:val="23"/>
        </w:rPr>
        <w:t xml:space="preserve"> </w:t>
      </w:r>
      <w:r w:rsidR="00DF38A7" w:rsidRPr="001441A5">
        <w:rPr>
          <w:sz w:val="23"/>
          <w:szCs w:val="23"/>
        </w:rPr>
        <w:tab/>
      </w:r>
    </w:p>
    <w:p w:rsidR="00C86D20" w:rsidRPr="001441A5" w:rsidRDefault="00C86D20" w:rsidP="00430D59">
      <w:pPr>
        <w:numPr>
          <w:ilvl w:val="0"/>
          <w:numId w:val="9"/>
        </w:numPr>
        <w:tabs>
          <w:tab w:val="left" w:pos="270"/>
          <w:tab w:val="left" w:leader="underscore" w:pos="5396"/>
        </w:tabs>
        <w:spacing w:before="60" w:after="60"/>
        <w:ind w:left="270" w:hanging="270"/>
        <w:jc w:val="both"/>
        <w:rPr>
          <w:sz w:val="23"/>
          <w:szCs w:val="23"/>
        </w:rPr>
      </w:pPr>
      <w:r w:rsidRPr="001441A5">
        <w:rPr>
          <w:sz w:val="23"/>
          <w:szCs w:val="23"/>
        </w:rPr>
        <w:t>Phương thứ</w:t>
      </w:r>
      <w:r w:rsidR="000E1E8D" w:rsidRPr="001441A5">
        <w:rPr>
          <w:sz w:val="23"/>
          <w:szCs w:val="23"/>
        </w:rPr>
        <w:t>c cho vay:</w:t>
      </w:r>
      <w:r w:rsidR="00DF38A7" w:rsidRPr="001441A5">
        <w:rPr>
          <w:sz w:val="23"/>
          <w:szCs w:val="23"/>
        </w:rPr>
        <w:t xml:space="preserve"> </w:t>
      </w:r>
      <w:r w:rsidR="00DF38A7" w:rsidRPr="001441A5">
        <w:rPr>
          <w:sz w:val="23"/>
          <w:szCs w:val="23"/>
        </w:rPr>
        <w:tab/>
      </w:r>
      <w:r w:rsidR="00DF38A7" w:rsidRPr="001441A5">
        <w:rPr>
          <w:sz w:val="23"/>
          <w:szCs w:val="23"/>
        </w:rPr>
        <w:tab/>
      </w:r>
    </w:p>
    <w:p w:rsidR="00430D59" w:rsidRPr="001441A5" w:rsidRDefault="00C86D20" w:rsidP="00430D59">
      <w:pPr>
        <w:numPr>
          <w:ilvl w:val="0"/>
          <w:numId w:val="9"/>
        </w:numPr>
        <w:tabs>
          <w:tab w:val="left" w:pos="270"/>
          <w:tab w:val="left" w:leader="underscore" w:pos="5396"/>
        </w:tabs>
        <w:spacing w:before="60" w:after="60"/>
        <w:ind w:left="270" w:right="-4" w:hanging="270"/>
        <w:jc w:val="both"/>
        <w:rPr>
          <w:sz w:val="23"/>
          <w:szCs w:val="23"/>
        </w:rPr>
      </w:pPr>
      <w:r w:rsidRPr="001441A5">
        <w:rPr>
          <w:sz w:val="23"/>
          <w:szCs w:val="23"/>
        </w:rPr>
        <w:t>Phương thức giả</w:t>
      </w:r>
      <w:r w:rsidR="00F81D0B" w:rsidRPr="001441A5">
        <w:rPr>
          <w:sz w:val="23"/>
          <w:szCs w:val="23"/>
        </w:rPr>
        <w:t xml:space="preserve">i ngân: </w:t>
      </w:r>
    </w:p>
    <w:p w:rsidR="00430D59" w:rsidRPr="001441A5" w:rsidRDefault="00430D59" w:rsidP="00DF38A7">
      <w:pPr>
        <w:numPr>
          <w:ilvl w:val="0"/>
          <w:numId w:val="9"/>
        </w:numPr>
        <w:tabs>
          <w:tab w:val="left" w:pos="270"/>
          <w:tab w:val="left" w:leader="underscore" w:pos="5396"/>
        </w:tabs>
        <w:spacing w:before="60" w:after="60"/>
        <w:ind w:left="270" w:right="-4" w:hanging="270"/>
        <w:jc w:val="both"/>
        <w:rPr>
          <w:sz w:val="23"/>
          <w:szCs w:val="23"/>
        </w:rPr>
      </w:pPr>
      <w:r w:rsidRPr="001441A5">
        <w:rPr>
          <w:sz w:val="23"/>
          <w:szCs w:val="23"/>
        </w:rPr>
        <w:t xml:space="preserve">Ngày giải ngân: </w:t>
      </w:r>
    </w:p>
    <w:p w:rsidR="00C86D20" w:rsidRPr="001441A5" w:rsidRDefault="00430D59" w:rsidP="00DF38A7">
      <w:pPr>
        <w:numPr>
          <w:ilvl w:val="0"/>
          <w:numId w:val="9"/>
        </w:numPr>
        <w:tabs>
          <w:tab w:val="left" w:pos="270"/>
          <w:tab w:val="left" w:leader="underscore" w:pos="5396"/>
        </w:tabs>
        <w:spacing w:before="60" w:after="60"/>
        <w:ind w:left="270" w:right="-4" w:hanging="270"/>
        <w:jc w:val="both"/>
        <w:rPr>
          <w:sz w:val="23"/>
          <w:szCs w:val="23"/>
        </w:rPr>
      </w:pPr>
      <w:r w:rsidRPr="001441A5">
        <w:rPr>
          <w:sz w:val="23"/>
          <w:szCs w:val="23"/>
        </w:rPr>
        <w:t xml:space="preserve"> Tài khoản nhận tiền của bên vay: </w:t>
      </w:r>
      <w:r w:rsidR="00DF38A7" w:rsidRPr="001441A5">
        <w:rPr>
          <w:sz w:val="23"/>
          <w:szCs w:val="23"/>
        </w:rPr>
        <w:tab/>
      </w:r>
    </w:p>
    <w:p w:rsidR="00C86D20" w:rsidRPr="001441A5" w:rsidRDefault="00C86D20" w:rsidP="00DF38A7">
      <w:pPr>
        <w:numPr>
          <w:ilvl w:val="0"/>
          <w:numId w:val="9"/>
        </w:numPr>
        <w:tabs>
          <w:tab w:val="left" w:pos="270"/>
          <w:tab w:val="left" w:leader="underscore" w:pos="5396"/>
        </w:tabs>
        <w:spacing w:before="60" w:after="60"/>
        <w:ind w:left="270" w:hanging="270"/>
        <w:jc w:val="both"/>
        <w:rPr>
          <w:sz w:val="23"/>
          <w:szCs w:val="23"/>
        </w:rPr>
      </w:pPr>
      <w:r w:rsidRPr="001441A5">
        <w:rPr>
          <w:sz w:val="23"/>
          <w:szCs w:val="23"/>
        </w:rPr>
        <w:t>Phương thứ</w:t>
      </w:r>
      <w:r w:rsidR="00430D59" w:rsidRPr="001441A5">
        <w:rPr>
          <w:sz w:val="23"/>
          <w:szCs w:val="23"/>
        </w:rPr>
        <w:t>c trả</w:t>
      </w:r>
      <w:r w:rsidRPr="001441A5">
        <w:rPr>
          <w:sz w:val="23"/>
          <w:szCs w:val="23"/>
        </w:rPr>
        <w:t xml:space="preserve"> nợ: </w:t>
      </w:r>
      <w:r w:rsidR="00DF38A7" w:rsidRPr="001441A5">
        <w:rPr>
          <w:sz w:val="23"/>
          <w:szCs w:val="23"/>
        </w:rPr>
        <w:tab/>
      </w:r>
    </w:p>
    <w:p w:rsidR="00C86D20" w:rsidRPr="001441A5" w:rsidRDefault="00C86D20" w:rsidP="00DF38A7">
      <w:pPr>
        <w:numPr>
          <w:ilvl w:val="0"/>
          <w:numId w:val="9"/>
        </w:numPr>
        <w:tabs>
          <w:tab w:val="left" w:pos="270"/>
          <w:tab w:val="left" w:leader="underscore" w:pos="5400"/>
        </w:tabs>
        <w:spacing w:before="60" w:after="60"/>
        <w:ind w:left="270" w:hanging="270"/>
        <w:jc w:val="both"/>
        <w:rPr>
          <w:sz w:val="23"/>
          <w:szCs w:val="23"/>
        </w:rPr>
      </w:pPr>
      <w:r w:rsidRPr="001441A5">
        <w:rPr>
          <w:sz w:val="23"/>
          <w:szCs w:val="23"/>
        </w:rPr>
        <w:t>Thông tin bảo hiể</w:t>
      </w:r>
      <w:r w:rsidR="00F81D0B" w:rsidRPr="001441A5">
        <w:rPr>
          <w:sz w:val="23"/>
          <w:szCs w:val="23"/>
        </w:rPr>
        <w:t>m:</w:t>
      </w:r>
      <w:r w:rsidR="00DF38A7" w:rsidRPr="001441A5">
        <w:rPr>
          <w:sz w:val="23"/>
          <w:szCs w:val="23"/>
        </w:rPr>
        <w:t xml:space="preserve"> </w:t>
      </w:r>
      <w:r w:rsidR="00DF38A7" w:rsidRPr="001441A5">
        <w:rPr>
          <w:sz w:val="23"/>
          <w:szCs w:val="23"/>
        </w:rPr>
        <w:tab/>
      </w:r>
    </w:p>
    <w:p w:rsidR="00705E22" w:rsidRPr="001441A5" w:rsidRDefault="00705E22" w:rsidP="007D3799">
      <w:pPr>
        <w:numPr>
          <w:ilvl w:val="0"/>
          <w:numId w:val="9"/>
        </w:numPr>
        <w:tabs>
          <w:tab w:val="left" w:pos="270"/>
        </w:tabs>
        <w:spacing w:before="60" w:after="60"/>
        <w:ind w:left="270" w:hanging="270"/>
        <w:jc w:val="both"/>
        <w:rPr>
          <w:sz w:val="23"/>
          <w:szCs w:val="23"/>
        </w:rPr>
      </w:pPr>
      <w:r w:rsidRPr="001441A5">
        <w:rPr>
          <w:sz w:val="23"/>
          <w:szCs w:val="23"/>
        </w:rPr>
        <w:t xml:space="preserve">Trả nợ trước hạn: </w:t>
      </w:r>
      <w:r w:rsidRPr="001441A5">
        <w:rPr>
          <w:sz w:val="23"/>
          <w:szCs w:val="23"/>
        </w:rPr>
        <w:sym w:font="Wingdings 2" w:char="F0A3"/>
      </w:r>
      <w:r w:rsidR="00F81D0B" w:rsidRPr="001441A5">
        <w:rPr>
          <w:sz w:val="23"/>
          <w:szCs w:val="23"/>
        </w:rPr>
        <w:t xml:space="preserve">Cho phép </w:t>
      </w:r>
      <w:r w:rsidRPr="001441A5">
        <w:rPr>
          <w:sz w:val="23"/>
          <w:szCs w:val="23"/>
        </w:rPr>
        <w:sym w:font="Wingdings 2" w:char="F0A3"/>
      </w:r>
      <w:r w:rsidRPr="001441A5">
        <w:rPr>
          <w:sz w:val="23"/>
          <w:szCs w:val="23"/>
        </w:rPr>
        <w:t>Không cho phép</w:t>
      </w:r>
    </w:p>
    <w:p w:rsidR="000E47F2" w:rsidRPr="001441A5" w:rsidRDefault="000E47F2" w:rsidP="00DF38A7">
      <w:pPr>
        <w:numPr>
          <w:ilvl w:val="0"/>
          <w:numId w:val="9"/>
        </w:numPr>
        <w:tabs>
          <w:tab w:val="left" w:pos="270"/>
          <w:tab w:val="left" w:leader="underscore" w:pos="5396"/>
        </w:tabs>
        <w:spacing w:before="60" w:after="60"/>
        <w:ind w:left="270" w:hanging="270"/>
        <w:jc w:val="both"/>
        <w:rPr>
          <w:sz w:val="23"/>
          <w:szCs w:val="23"/>
        </w:rPr>
      </w:pPr>
      <w:r w:rsidRPr="001441A5">
        <w:rPr>
          <w:sz w:val="23"/>
          <w:szCs w:val="23"/>
        </w:rPr>
        <w:t>Phí trả nợ trước hạn:</w:t>
      </w:r>
      <w:r w:rsidR="00DF38A7" w:rsidRPr="001441A5">
        <w:rPr>
          <w:sz w:val="23"/>
          <w:szCs w:val="23"/>
        </w:rPr>
        <w:t xml:space="preserve"> </w:t>
      </w:r>
      <w:r w:rsidR="00DF38A7" w:rsidRPr="001441A5">
        <w:rPr>
          <w:sz w:val="23"/>
          <w:szCs w:val="23"/>
        </w:rPr>
        <w:tab/>
      </w:r>
    </w:p>
    <w:p w:rsidR="000D01DD" w:rsidRPr="001441A5" w:rsidRDefault="000D01DD" w:rsidP="000D01DD">
      <w:pPr>
        <w:spacing w:before="60" w:after="60"/>
        <w:jc w:val="both"/>
        <w:rPr>
          <w:i/>
        </w:rPr>
      </w:pPr>
      <w:proofErr w:type="gramStart"/>
      <w:r w:rsidRPr="001441A5">
        <w:rPr>
          <w:i/>
        </w:rPr>
        <w:t>Thông tin về số tiền trả nợ hàng tháng, số kỳ trả nợ, số tiền trả nợ cuối kỳ, ngày trả nợ của kỳ đầu tiên, ngày trả nợ hàng tháng  sẽ được nêu chi tiết tại Lịch Trả Nợ đính kèm theo Giấy đề nghị vay tiêu dùng kiêm Hợp đồng tín dụng này và giao cho Bên vay sau khi khoản vay chính thức được IVB giải ngân.</w:t>
      </w:r>
      <w:proofErr w:type="gramEnd"/>
    </w:p>
    <w:p w:rsidR="000D01DD" w:rsidRPr="001441A5" w:rsidRDefault="00AF4BE5" w:rsidP="000D01DD">
      <w:pPr>
        <w:numPr>
          <w:ilvl w:val="0"/>
          <w:numId w:val="23"/>
        </w:numPr>
        <w:spacing w:before="60" w:after="60"/>
        <w:jc w:val="both"/>
        <w:rPr>
          <w:b/>
          <w:bCs/>
          <w:i/>
          <w:iCs/>
        </w:rPr>
      </w:pPr>
      <w:r w:rsidRPr="001441A5">
        <w:rPr>
          <w:b/>
          <w:bCs/>
          <w:i/>
          <w:iCs/>
        </w:rPr>
        <w:t>Cam kết củ</w:t>
      </w:r>
      <w:r w:rsidR="00A4128B" w:rsidRPr="001441A5">
        <w:rPr>
          <w:b/>
          <w:bCs/>
          <w:i/>
          <w:iCs/>
        </w:rPr>
        <w:t>a Bên Vay</w:t>
      </w:r>
      <w:r w:rsidR="004C012F" w:rsidRPr="001441A5">
        <w:rPr>
          <w:b/>
          <w:bCs/>
          <w:i/>
          <w:iCs/>
        </w:rPr>
        <w:t>:</w:t>
      </w:r>
    </w:p>
    <w:p w:rsidR="000D01DD" w:rsidRPr="001441A5" w:rsidRDefault="001E7DD5" w:rsidP="000D01DD">
      <w:pPr>
        <w:spacing w:before="60" w:after="60"/>
        <w:jc w:val="both"/>
        <w:rPr>
          <w:b/>
          <w:bCs/>
          <w:i/>
          <w:iCs/>
        </w:rPr>
      </w:pPr>
      <w:r w:rsidRPr="001441A5">
        <w:rPr>
          <w:b/>
        </w:rPr>
        <w:t xml:space="preserve">Tôi/Chúng tôi </w:t>
      </w:r>
      <w:r w:rsidR="000D01DD" w:rsidRPr="001441A5">
        <w:rPr>
          <w:b/>
        </w:rPr>
        <w:t>xác nhận và cam kết rằng:</w:t>
      </w:r>
    </w:p>
    <w:p w:rsidR="00B80E3A" w:rsidRPr="001441A5" w:rsidRDefault="00880381" w:rsidP="00B80E3A">
      <w:pPr>
        <w:widowControl w:val="0"/>
        <w:tabs>
          <w:tab w:val="right" w:leader="hyphen" w:pos="9180"/>
        </w:tabs>
        <w:spacing w:line="276" w:lineRule="auto"/>
        <w:ind w:right="86"/>
        <w:jc w:val="both"/>
      </w:pPr>
      <w:r w:rsidRPr="001441A5">
        <w:t>Tôi/Chúng tôi</w:t>
      </w:r>
      <w:r w:rsidRPr="001441A5">
        <w:rPr>
          <w:b/>
        </w:rPr>
        <w:t xml:space="preserve"> </w:t>
      </w:r>
      <w:r w:rsidR="000D01DD" w:rsidRPr="001441A5">
        <w:t xml:space="preserve">đồng ý và sẽ tự nguyện thực hiện </w:t>
      </w:r>
      <w:proofErr w:type="gramStart"/>
      <w:r w:rsidR="000D01DD" w:rsidRPr="001441A5">
        <w:t>theo</w:t>
      </w:r>
      <w:proofErr w:type="gramEnd"/>
      <w:r w:rsidR="000D01DD" w:rsidRPr="001441A5">
        <w:t xml:space="preserve"> các quyết định của IVB về số tiền cho vay, thời hạn cho vay và lãi suất cho vay của Khoả</w:t>
      </w:r>
      <w:r w:rsidR="00C3140E" w:rsidRPr="001441A5">
        <w:t>n vay.</w:t>
      </w:r>
    </w:p>
    <w:p w:rsidR="000D01DD" w:rsidRPr="001441A5" w:rsidRDefault="001E7DD5" w:rsidP="00B80E3A">
      <w:pPr>
        <w:widowControl w:val="0"/>
        <w:tabs>
          <w:tab w:val="right" w:leader="hyphen" w:pos="9180"/>
        </w:tabs>
        <w:spacing w:line="276" w:lineRule="auto"/>
        <w:ind w:right="86"/>
        <w:jc w:val="both"/>
      </w:pPr>
      <w:proofErr w:type="gramStart"/>
      <w:r w:rsidRPr="001441A5">
        <w:t xml:space="preserve">Tôi/Chúng tôi </w:t>
      </w:r>
      <w:r w:rsidR="000D01DD" w:rsidRPr="001441A5">
        <w:t>đã đọc, hiểu và đồng ý rằng các Điều khoản và Điều kiện cho Vay tiêu dùng của Ngân hàng TNHH Indovina nêu tại Phần IV dưới đây, cùng với Giấy đề nghị vay tiêu dùng kiêm Hợp đồng tín dụng này và Lịch trả nợ sẽ tạo thành một bộ hợp đồng vay hoàn chỉnh giữa IVB và Bên Vay.</w:t>
      </w:r>
      <w:proofErr w:type="gramEnd"/>
      <w:r w:rsidR="000D01DD" w:rsidRPr="001441A5">
        <w:t xml:space="preserve"> </w:t>
      </w:r>
    </w:p>
    <w:p w:rsidR="000D01DD" w:rsidRPr="001441A5" w:rsidRDefault="00B80E3A" w:rsidP="00B80E3A">
      <w:pPr>
        <w:widowControl w:val="0"/>
        <w:tabs>
          <w:tab w:val="right" w:leader="hyphen" w:pos="9180"/>
        </w:tabs>
        <w:ind w:right="86"/>
        <w:jc w:val="both"/>
      </w:pPr>
      <w:r w:rsidRPr="001441A5">
        <w:t>B</w:t>
      </w:r>
      <w:r w:rsidR="000D01DD" w:rsidRPr="001441A5">
        <w:t xml:space="preserve">ằng cách ký tên dưới đây, </w:t>
      </w:r>
      <w:r w:rsidR="003D5B17" w:rsidRPr="001441A5">
        <w:t xml:space="preserve">Tôi/Chúng tôi </w:t>
      </w:r>
      <w:r w:rsidR="000D01DD" w:rsidRPr="001441A5">
        <w:t xml:space="preserve">đồng ý chịu ràng buộc theo Giấy đề nghị vay tiêu dùng kiêm Hợp đồng tín dụng này, Lịch trả nợ và </w:t>
      </w:r>
      <w:proofErr w:type="gramStart"/>
      <w:r w:rsidR="000D01DD" w:rsidRPr="001441A5">
        <w:t>bản  Điều</w:t>
      </w:r>
      <w:proofErr w:type="gramEnd"/>
      <w:r w:rsidR="000D01DD" w:rsidRPr="001441A5">
        <w:t xml:space="preserve"> khoản và Điều kiện cho vay tiêu dùng tại IVB.</w:t>
      </w:r>
    </w:p>
    <w:p w:rsidR="000D01DD" w:rsidRPr="001441A5" w:rsidRDefault="003D5B17" w:rsidP="00D5053C">
      <w:pPr>
        <w:tabs>
          <w:tab w:val="right" w:leader="hyphen" w:pos="9180"/>
        </w:tabs>
        <w:spacing w:before="60" w:after="60"/>
        <w:ind w:right="86"/>
        <w:jc w:val="both"/>
      </w:pPr>
      <w:proofErr w:type="gramStart"/>
      <w:r w:rsidRPr="001441A5">
        <w:t xml:space="preserve">Tôi/Chúng tôi </w:t>
      </w:r>
      <w:r w:rsidR="000D01DD" w:rsidRPr="001441A5">
        <w:t>cam kết những thông tin trên là đầy đủ, đúng sự thật, chính xác về mọi khía cạ</w:t>
      </w:r>
      <w:r w:rsidRPr="001441A5">
        <w:t>nh</w:t>
      </w:r>
      <w:r w:rsidR="000D01DD" w:rsidRPr="001441A5">
        <w:t>.</w:t>
      </w:r>
      <w:proofErr w:type="gramEnd"/>
      <w:r w:rsidR="000D01DD" w:rsidRPr="001441A5">
        <w:t xml:space="preserve"> </w:t>
      </w:r>
      <w:r w:rsidR="00511154" w:rsidRPr="001441A5">
        <w:t xml:space="preserve">Tôi/Chúng tôi </w:t>
      </w:r>
      <w:r w:rsidR="000D01DD" w:rsidRPr="001441A5">
        <w:t>hoàn toàn chịu trách nhiệm về các thông tin này, đồng thời  đồng ý để IVB xác thực các thông tin trên từ bất cứ nguồn thông tin nào cần thiết.</w:t>
      </w:r>
    </w:p>
    <w:p w:rsidR="000D01DD" w:rsidRPr="001441A5" w:rsidRDefault="00B743BA" w:rsidP="00D5053C">
      <w:pPr>
        <w:tabs>
          <w:tab w:val="right" w:leader="hyphen" w:pos="9180"/>
        </w:tabs>
        <w:spacing w:before="60" w:after="60"/>
        <w:ind w:right="86"/>
        <w:jc w:val="both"/>
      </w:pPr>
      <w:r w:rsidRPr="001441A5">
        <w:t>Tôi/Chúng tôi</w:t>
      </w:r>
      <w:r w:rsidR="00E148A2" w:rsidRPr="001441A5">
        <w:t xml:space="preserve"> </w:t>
      </w:r>
      <w:r w:rsidR="000D01DD" w:rsidRPr="001441A5">
        <w:t xml:space="preserve">xác nhận rằng IVB đã cung cấp đầy đủ thông tin về Giấy đề nghị vay tiêu dùng kiêm Hợp đồng tín dụng này, Điều khoản và Điều kiện cho vay tiêu dùng tại IVB cho </w:t>
      </w:r>
      <w:r w:rsidR="007870A1" w:rsidRPr="001441A5">
        <w:t xml:space="preserve">Tôi/Chúng tôi </w:t>
      </w:r>
      <w:r w:rsidR="000D01DD" w:rsidRPr="001441A5">
        <w:t>biết trước khi ký kết những tài liệu này.</w:t>
      </w:r>
    </w:p>
    <w:p w:rsidR="000D01DD" w:rsidRPr="001441A5" w:rsidRDefault="00FE517B" w:rsidP="000D01DD">
      <w:pPr>
        <w:spacing w:before="60" w:after="60"/>
        <w:jc w:val="both"/>
        <w:rPr>
          <w:b/>
          <w:bCs/>
          <w:iCs/>
        </w:rPr>
      </w:pPr>
      <w:r w:rsidRPr="001441A5">
        <w:t>Tôi/Chúng tôi</w:t>
      </w:r>
      <w:r w:rsidR="00540472" w:rsidRPr="001441A5">
        <w:rPr>
          <w:bCs/>
          <w:iCs/>
        </w:rPr>
        <w:t xml:space="preserve"> </w:t>
      </w:r>
      <w:r w:rsidR="000D01DD" w:rsidRPr="001441A5">
        <w:rPr>
          <w:bCs/>
          <w:iCs/>
        </w:rPr>
        <w:t xml:space="preserve">đồng ý rằng trường hợp </w:t>
      </w:r>
      <w:r w:rsidR="00A107DE" w:rsidRPr="001441A5">
        <w:t>Tôi/Chúng tôi</w:t>
      </w:r>
      <w:r w:rsidR="00A107DE" w:rsidRPr="001441A5">
        <w:rPr>
          <w:bCs/>
          <w:iCs/>
        </w:rPr>
        <w:t xml:space="preserve"> </w:t>
      </w:r>
      <w:r w:rsidR="000D01DD" w:rsidRPr="001441A5">
        <w:rPr>
          <w:bCs/>
          <w:iCs/>
        </w:rPr>
        <w:t>vi phạm bất kỳ nghĩa vụ nào với IVB, IVB có  quyền thực hiện mọi biện pháp để thu hồi nợ của Bên vay, bao gồm cả việc yêu cầu xử lý các tài sản của Bên Vay để thu hồi nợ theo quy định pháp luật.</w:t>
      </w:r>
    </w:p>
    <w:p w:rsidR="000D01DD" w:rsidRPr="001441A5" w:rsidRDefault="000D01DD" w:rsidP="00D5053C">
      <w:pPr>
        <w:tabs>
          <w:tab w:val="right" w:leader="hyphen" w:pos="9180"/>
        </w:tabs>
        <w:spacing w:before="60" w:after="60"/>
        <w:ind w:right="86"/>
        <w:jc w:val="both"/>
      </w:pPr>
      <w:proofErr w:type="gramStart"/>
      <w:r w:rsidRPr="001441A5">
        <w:t xml:space="preserve">Bằng việc điền thông tin Khoản vay nêu tại mục 1 Phần III và ký kết Giấy đề nghị vay tiêu dùng kiêm Hợp đồng tín dụng này, IVB đồng ý giải ngân Khoản vay cho </w:t>
      </w:r>
      <w:r w:rsidR="00126400" w:rsidRPr="001441A5">
        <w:t xml:space="preserve">Tôi/Chúng tôi </w:t>
      </w:r>
      <w:r w:rsidRPr="001441A5">
        <w:t>theo các điều kiện, điều khoản nêu tại Giấy đề nghị vay tiêu dùng kiêm Hợp đồng tín dụng này, Điều khoản và Điều kiện cho vay tiêu dùng tại IVB.</w:t>
      </w:r>
      <w:proofErr w:type="gramEnd"/>
      <w:r w:rsidRPr="001441A5">
        <w:t xml:space="preserve"> </w:t>
      </w:r>
      <w:proofErr w:type="gramStart"/>
      <w:r w:rsidR="00A107DE" w:rsidRPr="001441A5">
        <w:t xml:space="preserve">Tôi/Chúng tôi </w:t>
      </w:r>
      <w:r w:rsidRPr="001441A5">
        <w:t xml:space="preserve">cam kết để IVB có toàn quyền giải ngân số tiền vay mà không cần phải nhận thêm bất kỳ phản hồi hay ý kiến nào của </w:t>
      </w:r>
      <w:r w:rsidR="00A107DE" w:rsidRPr="001441A5">
        <w:t>Tôi/Chúng tôi</w:t>
      </w:r>
      <w:r w:rsidRPr="001441A5">
        <w:t>.</w:t>
      </w:r>
      <w:proofErr w:type="gramEnd"/>
    </w:p>
    <w:p w:rsidR="00D5053C" w:rsidRPr="001441A5" w:rsidRDefault="00D5053C" w:rsidP="00D5053C">
      <w:pPr>
        <w:tabs>
          <w:tab w:val="right" w:leader="hyphen" w:pos="9180"/>
        </w:tabs>
        <w:spacing w:before="60" w:after="60"/>
        <w:ind w:right="86"/>
        <w:jc w:val="both"/>
      </w:pPr>
    </w:p>
    <w:p w:rsidR="00D5053C" w:rsidRPr="001441A5" w:rsidRDefault="00D5053C" w:rsidP="00D5053C">
      <w:pPr>
        <w:tabs>
          <w:tab w:val="right" w:leader="hyphen" w:pos="9180"/>
        </w:tabs>
        <w:spacing w:before="60" w:after="60"/>
        <w:ind w:right="86"/>
        <w:jc w:val="both"/>
      </w:pPr>
      <w:r w:rsidRPr="001441A5">
        <w:t xml:space="preserve">       Chữ ký Bên vay            Chữ ký đại diện IVB </w:t>
      </w:r>
    </w:p>
    <w:p w:rsidR="00D5053C" w:rsidRPr="001441A5" w:rsidRDefault="00D5053C" w:rsidP="00D5053C">
      <w:pPr>
        <w:tabs>
          <w:tab w:val="right" w:leader="hyphen" w:pos="9180"/>
        </w:tabs>
        <w:spacing w:before="60" w:after="60"/>
        <w:ind w:right="86"/>
        <w:jc w:val="both"/>
      </w:pPr>
    </w:p>
    <w:p w:rsidR="00D5053C" w:rsidRPr="001441A5" w:rsidRDefault="00D5053C" w:rsidP="00D5053C">
      <w:pPr>
        <w:tabs>
          <w:tab w:val="right" w:leader="hyphen" w:pos="9180"/>
        </w:tabs>
        <w:spacing w:before="60" w:after="60"/>
        <w:ind w:right="86"/>
        <w:jc w:val="both"/>
      </w:pPr>
    </w:p>
    <w:p w:rsidR="001C564F" w:rsidRPr="001441A5" w:rsidRDefault="001C564F" w:rsidP="00D5053C">
      <w:pPr>
        <w:tabs>
          <w:tab w:val="right" w:leader="hyphen" w:pos="9180"/>
        </w:tabs>
        <w:spacing w:before="60" w:after="60"/>
        <w:ind w:right="86"/>
        <w:jc w:val="both"/>
      </w:pPr>
    </w:p>
    <w:p w:rsidR="00D5053C" w:rsidRPr="001441A5" w:rsidRDefault="00D5053C" w:rsidP="00D5053C">
      <w:pPr>
        <w:tabs>
          <w:tab w:val="right" w:leader="hyphen" w:pos="9180"/>
        </w:tabs>
        <w:spacing w:before="60" w:after="60"/>
        <w:ind w:right="86"/>
        <w:jc w:val="both"/>
      </w:pPr>
    </w:p>
    <w:p w:rsidR="00D5053C" w:rsidRPr="001441A5" w:rsidRDefault="00D5053C" w:rsidP="00D5053C">
      <w:pPr>
        <w:tabs>
          <w:tab w:val="right" w:leader="hyphen" w:pos="9180"/>
        </w:tabs>
        <w:spacing w:before="60" w:after="60"/>
        <w:ind w:right="86"/>
        <w:jc w:val="both"/>
      </w:pPr>
    </w:p>
    <w:p w:rsidR="00D5053C" w:rsidRPr="001441A5" w:rsidRDefault="007E1309" w:rsidP="007E1309">
      <w:pPr>
        <w:tabs>
          <w:tab w:val="right" w:leader="hyphen" w:pos="9180"/>
        </w:tabs>
        <w:spacing w:before="60" w:after="60"/>
        <w:ind w:right="86"/>
        <w:jc w:val="both"/>
      </w:pPr>
      <w:r w:rsidRPr="001441A5">
        <w:rPr>
          <w:b/>
        </w:rPr>
        <w:t>Tôi/</w:t>
      </w:r>
      <w:r w:rsidR="00F97642" w:rsidRPr="001441A5">
        <w:rPr>
          <w:b/>
        </w:rPr>
        <w:t xml:space="preserve"> </w:t>
      </w:r>
      <w:r w:rsidRPr="001441A5">
        <w:rPr>
          <w:b/>
        </w:rPr>
        <w:t>chúng tôi</w:t>
      </w:r>
      <w:r w:rsidR="00D5053C" w:rsidRPr="001441A5">
        <w:t xml:space="preserve"> là ông/bà ________________________</w:t>
      </w:r>
      <w:proofErr w:type="gramStart"/>
      <w:r w:rsidR="00D5053C" w:rsidRPr="001441A5">
        <w:t>_</w:t>
      </w:r>
      <w:r w:rsidR="00F97642" w:rsidRPr="001441A5">
        <w:t xml:space="preserve"> </w:t>
      </w:r>
      <w:r w:rsidR="00D5053C" w:rsidRPr="001441A5">
        <w:t>,</w:t>
      </w:r>
      <w:proofErr w:type="gramEnd"/>
      <w:r w:rsidR="00D5053C" w:rsidRPr="001441A5">
        <w:t xml:space="preserve"> CMND số </w:t>
      </w:r>
      <w:r w:rsidR="00DD25E4" w:rsidRPr="001441A5">
        <w:t>_____</w:t>
      </w:r>
      <w:r w:rsidR="00D5053C" w:rsidRPr="001441A5">
        <w:t>_____ do _____</w:t>
      </w:r>
      <w:r w:rsidR="00DD25E4" w:rsidRPr="001441A5">
        <w:t>_____</w:t>
      </w:r>
      <w:r w:rsidR="00D5053C" w:rsidRPr="001441A5">
        <w:t xml:space="preserve"> cấp ngày _____</w:t>
      </w:r>
      <w:r w:rsidR="00DD25E4" w:rsidRPr="001441A5">
        <w:t>_____</w:t>
      </w:r>
      <w:r w:rsidR="00D5053C" w:rsidRPr="001441A5">
        <w:t>, xác nhận là đã đọc, hiểu toàn bộ và từng điều khoản đồng thời cam kết tuân thủ các quy định liên quan đến các nội dung trong bản Điều kiện và Điều khoản cho vay tiêu dùng tại IVB như nêu tại dưới đây.</w:t>
      </w:r>
    </w:p>
    <w:p w:rsidR="00D5053C" w:rsidRPr="001441A5" w:rsidRDefault="00D5053C" w:rsidP="007E1309">
      <w:pPr>
        <w:tabs>
          <w:tab w:val="right" w:leader="hyphen" w:pos="9180"/>
        </w:tabs>
        <w:spacing w:before="60" w:after="60"/>
        <w:ind w:right="86"/>
        <w:jc w:val="both"/>
      </w:pPr>
      <w:proofErr w:type="gramStart"/>
      <w:r w:rsidRPr="001441A5">
        <w:t>Bản Điều khoản và Điều kiện này gồm ____ điều, ____ trang.</w:t>
      </w:r>
      <w:proofErr w:type="gramEnd"/>
    </w:p>
    <w:p w:rsidR="00D5053C" w:rsidRPr="001441A5" w:rsidRDefault="00D5053C" w:rsidP="007E1309">
      <w:pPr>
        <w:tabs>
          <w:tab w:val="right" w:leader="hyphen" w:pos="9180"/>
        </w:tabs>
        <w:spacing w:before="60" w:after="60"/>
        <w:ind w:right="86"/>
        <w:jc w:val="both"/>
      </w:pPr>
      <w:r w:rsidRPr="001441A5">
        <w:t>Xác nhận của khách hàng (ký và ghi rõ họ tên):</w:t>
      </w:r>
    </w:p>
    <w:p w:rsidR="00D5053C" w:rsidRPr="001441A5" w:rsidRDefault="00D5053C" w:rsidP="00D5053C">
      <w:pPr>
        <w:tabs>
          <w:tab w:val="right" w:leader="hyphen" w:pos="9180"/>
        </w:tabs>
        <w:spacing w:before="60" w:after="60"/>
        <w:ind w:right="86"/>
        <w:jc w:val="both"/>
      </w:pPr>
    </w:p>
    <w:p w:rsidR="00D5053C" w:rsidRPr="001441A5" w:rsidRDefault="00D5053C" w:rsidP="00D5053C">
      <w:pPr>
        <w:tabs>
          <w:tab w:val="right" w:leader="hyphen" w:pos="9180"/>
        </w:tabs>
        <w:spacing w:before="60" w:after="60"/>
        <w:ind w:right="86"/>
        <w:jc w:val="both"/>
      </w:pPr>
    </w:p>
    <w:p w:rsidR="001C564F" w:rsidRPr="001441A5" w:rsidRDefault="001C564F" w:rsidP="00D5053C">
      <w:pPr>
        <w:tabs>
          <w:tab w:val="right" w:leader="hyphen" w:pos="9180"/>
        </w:tabs>
        <w:spacing w:before="60" w:after="60"/>
        <w:ind w:right="86"/>
        <w:jc w:val="both"/>
      </w:pPr>
    </w:p>
    <w:p w:rsidR="00DD25E4" w:rsidRPr="001441A5" w:rsidRDefault="00DD25E4" w:rsidP="00D5053C">
      <w:pPr>
        <w:tabs>
          <w:tab w:val="right" w:leader="hyphen" w:pos="9180"/>
        </w:tabs>
        <w:spacing w:before="60" w:after="60"/>
        <w:ind w:right="86"/>
        <w:jc w:val="both"/>
      </w:pPr>
    </w:p>
    <w:p w:rsidR="00D5053C" w:rsidRPr="001441A5" w:rsidRDefault="00D5053C" w:rsidP="00D5053C">
      <w:pPr>
        <w:tabs>
          <w:tab w:val="right" w:leader="hyphen" w:pos="9180"/>
        </w:tabs>
        <w:spacing w:before="60" w:after="60"/>
        <w:ind w:right="86"/>
        <w:jc w:val="both"/>
      </w:pPr>
    </w:p>
    <w:p w:rsidR="004C0306" w:rsidRPr="001441A5" w:rsidRDefault="004C0306" w:rsidP="00D5053C">
      <w:pPr>
        <w:tabs>
          <w:tab w:val="right" w:leader="hyphen" w:pos="9180"/>
        </w:tabs>
        <w:spacing w:before="60" w:after="60"/>
        <w:ind w:right="86"/>
        <w:jc w:val="both"/>
      </w:pPr>
    </w:p>
    <w:p w:rsidR="001C564F" w:rsidRPr="001441A5" w:rsidRDefault="001C564F" w:rsidP="00D5053C">
      <w:pPr>
        <w:tabs>
          <w:tab w:val="right" w:leader="hyphen" w:pos="9180"/>
        </w:tabs>
        <w:spacing w:before="60" w:after="60"/>
        <w:ind w:right="86"/>
        <w:jc w:val="both"/>
      </w:pPr>
    </w:p>
    <w:p w:rsidR="006B266E" w:rsidRPr="001441A5" w:rsidRDefault="00D5053C" w:rsidP="001C564F">
      <w:pPr>
        <w:tabs>
          <w:tab w:val="right" w:leader="hyphen" w:pos="9180"/>
        </w:tabs>
        <w:spacing w:before="60" w:after="60"/>
        <w:ind w:right="86"/>
        <w:jc w:val="both"/>
      </w:pPr>
      <w:r w:rsidRPr="001441A5">
        <w:t>(Đồng thời khách hàng ký xác nhận trên tất cả các trang của bản Điều khoản và Điều kiện này)</w:t>
      </w:r>
    </w:p>
    <w:p w:rsidR="00F50C19" w:rsidRPr="001441A5" w:rsidRDefault="00F50C19" w:rsidP="001C564F">
      <w:pPr>
        <w:tabs>
          <w:tab w:val="right" w:leader="hyphen" w:pos="9180"/>
        </w:tabs>
        <w:spacing w:before="60" w:after="60"/>
        <w:ind w:right="86"/>
        <w:jc w:val="both"/>
      </w:pPr>
    </w:p>
    <w:p w:rsidR="00CE5CC5" w:rsidRPr="001441A5" w:rsidRDefault="00CE5CC5" w:rsidP="001C564F">
      <w:pPr>
        <w:tabs>
          <w:tab w:val="right" w:leader="hyphen" w:pos="9180"/>
        </w:tabs>
        <w:spacing w:before="60" w:after="60"/>
        <w:ind w:right="86"/>
        <w:jc w:val="both"/>
      </w:pPr>
    </w:p>
    <w:p w:rsidR="00405C04" w:rsidRPr="001441A5" w:rsidRDefault="004C012F" w:rsidP="007D7B9F">
      <w:pPr>
        <w:pStyle w:val="Heading1"/>
        <w:pBdr>
          <w:top w:val="single" w:sz="4" w:space="2" w:color="4F6228"/>
          <w:left w:val="single" w:sz="4" w:space="4" w:color="4F6228"/>
          <w:bottom w:val="single" w:sz="4" w:space="1" w:color="4F6228"/>
          <w:right w:val="single" w:sz="4" w:space="4" w:color="4F6228"/>
        </w:pBdr>
        <w:shd w:val="clear" w:color="auto" w:fill="FFFFFF"/>
        <w:tabs>
          <w:tab w:val="clear" w:pos="4560"/>
        </w:tabs>
        <w:spacing w:before="60" w:after="60"/>
        <w:ind w:right="86"/>
        <w:jc w:val="both"/>
      </w:pPr>
      <w:r w:rsidRPr="001441A5">
        <w:t>IV</w:t>
      </w:r>
      <w:r w:rsidR="00274579" w:rsidRPr="001441A5">
        <w:t xml:space="preserve">. </w:t>
      </w:r>
      <w:r w:rsidR="00405C04" w:rsidRPr="001441A5">
        <w:t>ĐIỀU KHOẢN VÀ ĐIỀU KIỆ</w:t>
      </w:r>
      <w:r w:rsidR="009835E2" w:rsidRPr="001441A5">
        <w:t>N CHUNG CHO VAY TIÊU DÙNG</w:t>
      </w:r>
      <w:r w:rsidR="00405C04" w:rsidRPr="001441A5">
        <w:t xml:space="preserve"> TẠI IVB</w:t>
      </w:r>
    </w:p>
    <w:p w:rsidR="00405C04" w:rsidRPr="001441A5" w:rsidRDefault="006C1399" w:rsidP="007D7B9F">
      <w:pPr>
        <w:tabs>
          <w:tab w:val="right" w:leader="hyphen" w:pos="9180"/>
        </w:tabs>
        <w:spacing w:before="60" w:after="60"/>
        <w:ind w:right="86"/>
        <w:jc w:val="both"/>
        <w:rPr>
          <w:b/>
          <w:sz w:val="23"/>
          <w:szCs w:val="23"/>
        </w:rPr>
      </w:pPr>
      <w:r w:rsidRPr="001441A5">
        <w:rPr>
          <w:b/>
          <w:sz w:val="23"/>
          <w:szCs w:val="23"/>
        </w:rPr>
        <w:t>Định nghĩa:</w:t>
      </w:r>
    </w:p>
    <w:p w:rsidR="00381495" w:rsidRPr="001441A5" w:rsidRDefault="00381495" w:rsidP="00381495">
      <w:pPr>
        <w:tabs>
          <w:tab w:val="right" w:leader="hyphen" w:pos="9180"/>
        </w:tabs>
        <w:spacing w:before="60" w:after="60"/>
        <w:ind w:right="86"/>
        <w:jc w:val="both"/>
        <w:rPr>
          <w:sz w:val="23"/>
          <w:szCs w:val="23"/>
        </w:rPr>
      </w:pPr>
      <w:proofErr w:type="gramStart"/>
      <w:r w:rsidRPr="001441A5">
        <w:rPr>
          <w:sz w:val="23"/>
          <w:szCs w:val="23"/>
        </w:rPr>
        <w:t>Các định nghĩa dưới đây được áp dụng trong toàn bộ nội dung Điều khoản và Điều kiện cho vay tiêu dùng tại IVB (“Bản Điều khoản”) , trừ khi trong từng điều khoảncó quy định khác đi hoặc IVB có ban hành văn bản quy định cách hiểu khác hoặc bất kỳ bên nào nhận chuyển nhượng hoặc bên kế nhiệm nào của IVB có quy định khác.</w:t>
      </w:r>
      <w:proofErr w:type="gramEnd"/>
    </w:p>
    <w:p w:rsidR="00381495" w:rsidRPr="001441A5" w:rsidRDefault="00381495" w:rsidP="00381495">
      <w:pPr>
        <w:numPr>
          <w:ilvl w:val="0"/>
          <w:numId w:val="8"/>
        </w:numPr>
        <w:tabs>
          <w:tab w:val="left" w:pos="180"/>
        </w:tabs>
        <w:spacing w:before="60" w:after="60"/>
        <w:ind w:left="180" w:right="86" w:hanging="180"/>
        <w:jc w:val="both"/>
        <w:rPr>
          <w:sz w:val="23"/>
          <w:szCs w:val="23"/>
        </w:rPr>
      </w:pPr>
      <w:proofErr w:type="gramStart"/>
      <w:r w:rsidRPr="001441A5">
        <w:rPr>
          <w:sz w:val="23"/>
          <w:szCs w:val="23"/>
        </w:rPr>
        <w:t>IVB/Ngân hàng là Ngân hàng TNHH Indovina – Bên cho vay nêu tại Giấy đề nghị vay tiêu dùng kiêm Hợp đồng tín dụng.</w:t>
      </w:r>
      <w:proofErr w:type="gramEnd"/>
      <w:r w:rsidRPr="001441A5">
        <w:rPr>
          <w:sz w:val="23"/>
          <w:szCs w:val="23"/>
        </w:rPr>
        <w:t xml:space="preserve"> </w:t>
      </w:r>
      <w:proofErr w:type="gramStart"/>
      <w:r w:rsidRPr="001441A5">
        <w:rPr>
          <w:sz w:val="23"/>
          <w:szCs w:val="23"/>
        </w:rPr>
        <w:t>IVB được hiểu bao gồm Hội sở hoặc bất kỳ Chi nhánh/Phòng giao dịch nào của Ngân hàng TNHH Indovina.</w:t>
      </w:r>
      <w:proofErr w:type="gramEnd"/>
    </w:p>
    <w:p w:rsidR="00381495" w:rsidRPr="001441A5" w:rsidRDefault="00381495" w:rsidP="00381495">
      <w:pPr>
        <w:numPr>
          <w:ilvl w:val="0"/>
          <w:numId w:val="8"/>
        </w:numPr>
        <w:tabs>
          <w:tab w:val="left" w:pos="180"/>
        </w:tabs>
        <w:spacing w:before="60" w:after="60"/>
        <w:ind w:left="180" w:right="86" w:hanging="180"/>
        <w:jc w:val="both"/>
        <w:rPr>
          <w:sz w:val="23"/>
          <w:szCs w:val="23"/>
        </w:rPr>
      </w:pPr>
      <w:proofErr w:type="gramStart"/>
      <w:r w:rsidRPr="001441A5">
        <w:rPr>
          <w:sz w:val="23"/>
          <w:szCs w:val="23"/>
        </w:rPr>
        <w:t>Khách hàng được hiểu là người đề nghị vay vốn/Bên vay nêu tại từng Giấy đề nghị vay tiêu dùng kiêm Hợp đồng tín dụng.</w:t>
      </w:r>
      <w:proofErr w:type="gramEnd"/>
    </w:p>
    <w:p w:rsidR="00381495" w:rsidRPr="001441A5" w:rsidRDefault="00381495" w:rsidP="00381495">
      <w:pPr>
        <w:numPr>
          <w:ilvl w:val="0"/>
          <w:numId w:val="8"/>
        </w:numPr>
        <w:tabs>
          <w:tab w:val="left" w:pos="180"/>
        </w:tabs>
        <w:spacing w:before="60" w:after="60"/>
        <w:ind w:left="180" w:right="86" w:hanging="180"/>
        <w:jc w:val="both"/>
        <w:rPr>
          <w:sz w:val="23"/>
          <w:szCs w:val="23"/>
        </w:rPr>
      </w:pPr>
      <w:r w:rsidRPr="001441A5">
        <w:rPr>
          <w:sz w:val="23"/>
          <w:szCs w:val="23"/>
        </w:rPr>
        <w:t>Giấy đề nghị vay tiêu dùng kiêm Hợp đồng tín dụng (“Giấy đề nghị kiêm HĐTD”) là văn bản ghi nhận các đề nghị của khách hàng và các thỏa thuận liên quan đến Khoản vay giữa khách hàng và IVB.</w:t>
      </w:r>
    </w:p>
    <w:p w:rsidR="00381495" w:rsidRPr="001441A5" w:rsidRDefault="00381495" w:rsidP="00381495">
      <w:pPr>
        <w:numPr>
          <w:ilvl w:val="0"/>
          <w:numId w:val="8"/>
        </w:numPr>
        <w:tabs>
          <w:tab w:val="left" w:pos="180"/>
        </w:tabs>
        <w:spacing w:before="60" w:after="60"/>
        <w:ind w:left="180" w:right="86" w:hanging="180"/>
        <w:jc w:val="both"/>
        <w:rPr>
          <w:sz w:val="23"/>
          <w:szCs w:val="23"/>
        </w:rPr>
      </w:pPr>
      <w:r w:rsidRPr="001441A5">
        <w:rPr>
          <w:sz w:val="23"/>
          <w:szCs w:val="23"/>
        </w:rPr>
        <w:t>“Khoản vay” có nghĩa là khoản vay tiêu dùng bằng đồng Việt Nam được IVB cấp cho Bên vay, Khoản vay này có các thông tin quy định tại phần Hợp đồng tín dụng của Giấy đề nghị kiêm HĐTD.</w:t>
      </w:r>
    </w:p>
    <w:p w:rsidR="00381495" w:rsidRPr="001441A5" w:rsidRDefault="00381495" w:rsidP="00381495">
      <w:pPr>
        <w:numPr>
          <w:ilvl w:val="0"/>
          <w:numId w:val="8"/>
        </w:numPr>
        <w:tabs>
          <w:tab w:val="left" w:pos="180"/>
        </w:tabs>
        <w:spacing w:before="60" w:after="60"/>
        <w:ind w:left="180" w:right="86" w:hanging="180"/>
        <w:jc w:val="both"/>
        <w:rPr>
          <w:sz w:val="23"/>
          <w:szCs w:val="23"/>
        </w:rPr>
      </w:pPr>
      <w:proofErr w:type="gramStart"/>
      <w:r w:rsidRPr="001441A5">
        <w:rPr>
          <w:sz w:val="23"/>
          <w:szCs w:val="23"/>
        </w:rPr>
        <w:t>“Bên Bán” có nghĩa là cá nhân hoặc tổ chức bán Hàng hóa hoặc cung ứng dịch vụ mà Bên Vay dùng tiền từ Khoản vay để mua.</w:t>
      </w:r>
      <w:proofErr w:type="gramEnd"/>
    </w:p>
    <w:p w:rsidR="00381495" w:rsidRPr="001441A5" w:rsidRDefault="00381495" w:rsidP="00381495">
      <w:pPr>
        <w:numPr>
          <w:ilvl w:val="0"/>
          <w:numId w:val="8"/>
        </w:numPr>
        <w:tabs>
          <w:tab w:val="left" w:pos="180"/>
        </w:tabs>
        <w:spacing w:before="60" w:after="60"/>
        <w:ind w:left="180" w:right="86" w:hanging="180"/>
        <w:jc w:val="both"/>
        <w:rPr>
          <w:sz w:val="23"/>
          <w:szCs w:val="23"/>
        </w:rPr>
      </w:pPr>
      <w:proofErr w:type="gramStart"/>
      <w:r w:rsidRPr="001441A5">
        <w:rPr>
          <w:sz w:val="23"/>
          <w:szCs w:val="23"/>
        </w:rPr>
        <w:t>“Hợp Đồng Bảo Hiểm” có nghĩa là Hợp đồng bảo hiểm dư nợ tín dụng cá nhân của Bên Vay với Công ty bảo hiểm.</w:t>
      </w:r>
      <w:proofErr w:type="gramEnd"/>
    </w:p>
    <w:p w:rsidR="00381495" w:rsidRPr="001441A5" w:rsidRDefault="00381495" w:rsidP="00381495">
      <w:pPr>
        <w:numPr>
          <w:ilvl w:val="0"/>
          <w:numId w:val="8"/>
        </w:numPr>
        <w:tabs>
          <w:tab w:val="left" w:pos="180"/>
        </w:tabs>
        <w:spacing w:before="60" w:after="60"/>
        <w:ind w:left="180" w:right="86" w:hanging="180"/>
        <w:jc w:val="both"/>
        <w:rPr>
          <w:sz w:val="23"/>
          <w:szCs w:val="23"/>
        </w:rPr>
      </w:pPr>
      <w:r w:rsidRPr="001441A5">
        <w:rPr>
          <w:sz w:val="23"/>
          <w:szCs w:val="23"/>
        </w:rPr>
        <w:t xml:space="preserve">“Lịch Trả Nợ” là văn bản IVB gửi cho khách hàng sau khi IVB đã ký kết Giấy đề nghị kiêm HĐTD,  trong đó quy định về số tiền trả nợ hàng tháng; kỳ trả nợ (tháng); ngày trả nợ của kỳ đầu tiên; ngày trả nợ hàng tháng đối với Bên Vay. </w:t>
      </w:r>
      <w:proofErr w:type="gramStart"/>
      <w:r w:rsidRPr="001441A5">
        <w:rPr>
          <w:sz w:val="23"/>
          <w:szCs w:val="23"/>
        </w:rPr>
        <w:t>Lịch trả nợ là văn bản không thể tách rời của Giấy đề nghị kiêm HĐTD.</w:t>
      </w:r>
      <w:proofErr w:type="gramEnd"/>
    </w:p>
    <w:p w:rsidR="00381495" w:rsidRPr="001441A5" w:rsidRDefault="00381495" w:rsidP="00381495">
      <w:pPr>
        <w:numPr>
          <w:ilvl w:val="0"/>
          <w:numId w:val="8"/>
        </w:numPr>
        <w:tabs>
          <w:tab w:val="left" w:pos="180"/>
        </w:tabs>
        <w:spacing w:before="60" w:after="60"/>
        <w:ind w:left="180" w:right="86" w:hanging="180"/>
        <w:jc w:val="both"/>
        <w:rPr>
          <w:sz w:val="23"/>
          <w:szCs w:val="23"/>
        </w:rPr>
      </w:pPr>
      <w:proofErr w:type="gramStart"/>
      <w:r w:rsidRPr="001441A5">
        <w:rPr>
          <w:sz w:val="23"/>
          <w:szCs w:val="23"/>
        </w:rPr>
        <w:t>“Khoản Trả Góp” là khoản tiền Bên vay phải thanh toán cho IVB trong mỗi kỳ trả nợ được quy định trong Lịch Trả Nợ.</w:t>
      </w:r>
      <w:proofErr w:type="gramEnd"/>
    </w:p>
    <w:p w:rsidR="00381495" w:rsidRPr="001441A5" w:rsidRDefault="00381495" w:rsidP="00381495">
      <w:pPr>
        <w:numPr>
          <w:ilvl w:val="0"/>
          <w:numId w:val="8"/>
        </w:numPr>
        <w:tabs>
          <w:tab w:val="left" w:pos="180"/>
        </w:tabs>
        <w:spacing w:before="60" w:after="60"/>
        <w:ind w:left="180" w:right="86" w:hanging="180"/>
        <w:jc w:val="both"/>
        <w:rPr>
          <w:sz w:val="23"/>
          <w:szCs w:val="23"/>
        </w:rPr>
      </w:pPr>
      <w:r w:rsidRPr="001441A5">
        <w:rPr>
          <w:sz w:val="23"/>
          <w:szCs w:val="23"/>
        </w:rPr>
        <w:t xml:space="preserve">“Lãi suất trong hạn” có nghĩa là mức lãi suất cho vay của Khoản Vay được quy định cụ thể </w:t>
      </w:r>
      <w:proofErr w:type="gramStart"/>
      <w:r w:rsidRPr="001441A5">
        <w:rPr>
          <w:sz w:val="23"/>
          <w:szCs w:val="23"/>
        </w:rPr>
        <w:t>tại  phần</w:t>
      </w:r>
      <w:proofErr w:type="gramEnd"/>
      <w:r w:rsidRPr="001441A5">
        <w:rPr>
          <w:sz w:val="23"/>
          <w:szCs w:val="23"/>
        </w:rPr>
        <w:t xml:space="preserve"> Hợp đồng tín dụng của Giấy đề nghị kiêm HĐTD.</w:t>
      </w:r>
    </w:p>
    <w:p w:rsidR="00381495" w:rsidRPr="001441A5" w:rsidRDefault="00381495" w:rsidP="00381495">
      <w:pPr>
        <w:widowControl w:val="0"/>
        <w:numPr>
          <w:ilvl w:val="0"/>
          <w:numId w:val="8"/>
        </w:numPr>
        <w:tabs>
          <w:tab w:val="left" w:pos="180"/>
        </w:tabs>
        <w:spacing w:before="60" w:after="60"/>
        <w:ind w:left="187" w:right="86" w:hanging="187"/>
        <w:jc w:val="both"/>
        <w:rPr>
          <w:sz w:val="23"/>
          <w:szCs w:val="23"/>
        </w:rPr>
      </w:pPr>
      <w:proofErr w:type="gramStart"/>
      <w:r w:rsidRPr="001441A5">
        <w:rPr>
          <w:sz w:val="23"/>
          <w:szCs w:val="23"/>
        </w:rPr>
        <w:t>“Lãi suất Quá Hạn” bằng 150% lãi suất trong hạn tại thời điểm chuyển nợ quá hạn.</w:t>
      </w:r>
      <w:proofErr w:type="gramEnd"/>
      <w:r w:rsidRPr="001441A5">
        <w:rPr>
          <w:sz w:val="23"/>
          <w:szCs w:val="23"/>
        </w:rPr>
        <w:t xml:space="preserve"> .</w:t>
      </w:r>
    </w:p>
    <w:p w:rsidR="00381495" w:rsidRPr="001441A5" w:rsidRDefault="00381495" w:rsidP="00381495">
      <w:pPr>
        <w:widowControl w:val="0"/>
        <w:numPr>
          <w:ilvl w:val="0"/>
          <w:numId w:val="8"/>
        </w:numPr>
        <w:tabs>
          <w:tab w:val="left" w:pos="180"/>
        </w:tabs>
        <w:spacing w:before="60" w:after="60"/>
        <w:ind w:left="187" w:hanging="187"/>
        <w:jc w:val="both"/>
      </w:pPr>
      <w:r w:rsidRPr="001441A5">
        <w:rPr>
          <w:sz w:val="23"/>
          <w:szCs w:val="23"/>
        </w:rPr>
        <w:t>“Ngày Làm Việc” có nghĩa là bất kỳ ngày nào, trừ ngày Thứ Bảy, Chủ Nhật và ngày lễ tại Việt Nam và bất kỳ ngày nào mà vào ngày đó các ngân hàng tại Việt Nam được phép hoặc bắt buộc phải đóng cửa theo quy định của các cơ quan nhà nước có thẩm</w:t>
      </w:r>
      <w:r w:rsidRPr="001441A5">
        <w:t xml:space="preserve"> quyền.</w:t>
      </w:r>
    </w:p>
    <w:p w:rsidR="00381495" w:rsidRPr="001441A5" w:rsidRDefault="00381495" w:rsidP="00381495">
      <w:pPr>
        <w:numPr>
          <w:ilvl w:val="0"/>
          <w:numId w:val="8"/>
        </w:numPr>
        <w:tabs>
          <w:tab w:val="left" w:pos="180"/>
        </w:tabs>
        <w:spacing w:before="60" w:after="60"/>
        <w:ind w:left="180" w:hanging="180"/>
        <w:jc w:val="both"/>
        <w:rPr>
          <w:sz w:val="23"/>
          <w:szCs w:val="23"/>
        </w:rPr>
      </w:pPr>
      <w:r w:rsidRPr="001441A5">
        <w:rPr>
          <w:sz w:val="23"/>
          <w:szCs w:val="23"/>
        </w:rPr>
        <w:t xml:space="preserve">“Thời hạn cho vay” là khoảng thời gian được tính từ ngày tiếp </w:t>
      </w:r>
      <w:proofErr w:type="gramStart"/>
      <w:r w:rsidRPr="001441A5">
        <w:rPr>
          <w:sz w:val="23"/>
          <w:szCs w:val="23"/>
        </w:rPr>
        <w:t>theo</w:t>
      </w:r>
      <w:proofErr w:type="gramEnd"/>
      <w:r w:rsidRPr="001441A5">
        <w:rPr>
          <w:sz w:val="23"/>
          <w:szCs w:val="23"/>
        </w:rPr>
        <w:t xml:space="preserve"> của ngày IVB giải ngân vốn vay cho khách hàng cho đến hết ngày mà khách hàng phải trả hết nợ gốc và lãi tiền vay theo thỏa thuận giữa IVB và khách hàng.</w:t>
      </w:r>
    </w:p>
    <w:p w:rsidR="006C1399" w:rsidRPr="001441A5" w:rsidRDefault="006C1399" w:rsidP="00DF38A7">
      <w:pPr>
        <w:tabs>
          <w:tab w:val="right" w:leader="hyphen" w:pos="9180"/>
        </w:tabs>
        <w:spacing w:before="60" w:after="60"/>
        <w:ind w:left="900" w:hanging="900"/>
        <w:jc w:val="both"/>
        <w:rPr>
          <w:b/>
        </w:rPr>
      </w:pPr>
      <w:proofErr w:type="gramStart"/>
      <w:r w:rsidRPr="001441A5">
        <w:rPr>
          <w:b/>
        </w:rPr>
        <w:t>Điề</w:t>
      </w:r>
      <w:r w:rsidR="007E5EF7" w:rsidRPr="001441A5">
        <w:rPr>
          <w:b/>
        </w:rPr>
        <w:t xml:space="preserve">u </w:t>
      </w:r>
      <w:r w:rsidRPr="001441A5">
        <w:rPr>
          <w:b/>
        </w:rPr>
        <w:t>1.</w:t>
      </w:r>
      <w:proofErr w:type="gramEnd"/>
      <w:r w:rsidRPr="001441A5">
        <w:rPr>
          <w:b/>
        </w:rPr>
        <w:t xml:space="preserve"> Khoả</w:t>
      </w:r>
      <w:r w:rsidR="0061043F" w:rsidRPr="001441A5">
        <w:rPr>
          <w:b/>
        </w:rPr>
        <w:t>n vay, giải ngân và mục đích sử dụng vốn</w:t>
      </w:r>
    </w:p>
    <w:p w:rsidR="00381495" w:rsidRPr="001441A5" w:rsidRDefault="00381495" w:rsidP="00381495">
      <w:pPr>
        <w:pStyle w:val="ListParagraph"/>
        <w:numPr>
          <w:ilvl w:val="1"/>
          <w:numId w:val="7"/>
        </w:numPr>
        <w:tabs>
          <w:tab w:val="left" w:pos="360"/>
        </w:tabs>
        <w:spacing w:before="60" w:after="60"/>
        <w:jc w:val="both"/>
        <w:rPr>
          <w:sz w:val="23"/>
          <w:szCs w:val="23"/>
        </w:rPr>
      </w:pPr>
      <w:r w:rsidRPr="001441A5">
        <w:rPr>
          <w:bCs/>
          <w:sz w:val="23"/>
          <w:szCs w:val="23"/>
        </w:rPr>
        <w:t xml:space="preserve">Khoản vay sẽ được cấp một lần hoặc nhiều lần cho Bên Vay sau khi </w:t>
      </w:r>
      <w:proofErr w:type="gramStart"/>
      <w:r w:rsidRPr="001441A5">
        <w:rPr>
          <w:bCs/>
          <w:sz w:val="23"/>
          <w:szCs w:val="23"/>
        </w:rPr>
        <w:t>IVB  ký</w:t>
      </w:r>
      <w:proofErr w:type="gramEnd"/>
      <w:r w:rsidRPr="001441A5">
        <w:rPr>
          <w:bCs/>
          <w:sz w:val="23"/>
          <w:szCs w:val="23"/>
        </w:rPr>
        <w:t xml:space="preserve"> kết </w:t>
      </w:r>
      <w:r w:rsidRPr="001441A5">
        <w:rPr>
          <w:sz w:val="23"/>
          <w:szCs w:val="23"/>
        </w:rPr>
        <w:t>Giấy đề nghị kiêm HĐTD</w:t>
      </w:r>
      <w:r w:rsidRPr="001441A5">
        <w:rPr>
          <w:bCs/>
          <w:sz w:val="23"/>
          <w:szCs w:val="23"/>
        </w:rPr>
        <w:t>.</w:t>
      </w:r>
    </w:p>
    <w:p w:rsidR="00381495" w:rsidRPr="001441A5" w:rsidRDefault="00381495" w:rsidP="00381495">
      <w:pPr>
        <w:pStyle w:val="ListParagraph"/>
        <w:numPr>
          <w:ilvl w:val="1"/>
          <w:numId w:val="7"/>
        </w:numPr>
        <w:tabs>
          <w:tab w:val="left" w:pos="360"/>
        </w:tabs>
        <w:spacing w:before="60" w:after="60"/>
        <w:jc w:val="both"/>
        <w:rPr>
          <w:bCs/>
          <w:sz w:val="23"/>
          <w:szCs w:val="23"/>
        </w:rPr>
      </w:pPr>
      <w:proofErr w:type="gramStart"/>
      <w:r w:rsidRPr="001441A5">
        <w:rPr>
          <w:bCs/>
          <w:sz w:val="23"/>
          <w:szCs w:val="23"/>
        </w:rPr>
        <w:t xml:space="preserve">Bằng việc ký tên tại phần đầu của Bản Điều khoản này, Bên vay xác nhận đã nhận đủ số tiền cho vay theo Giấy đề nghị kiêm HĐTD.Quyết định của IVB về số tiền cho vay, kỳ hạn cho vay, lãi suất cho vay và tất cả những thông tin khác về Khoản vay sẽ là quyết định chung cuộc và ràng buộc Bên Vay bất kể nội dung Bên Vay đề nghị trong </w:t>
      </w:r>
      <w:r w:rsidRPr="001441A5">
        <w:rPr>
          <w:sz w:val="23"/>
          <w:szCs w:val="23"/>
        </w:rPr>
        <w:t>Giấy đề nghị kiêm HĐTD</w:t>
      </w:r>
      <w:r w:rsidRPr="001441A5">
        <w:rPr>
          <w:bCs/>
          <w:sz w:val="23"/>
          <w:szCs w:val="23"/>
        </w:rPr>
        <w:t>.</w:t>
      </w:r>
      <w:proofErr w:type="gramEnd"/>
    </w:p>
    <w:p w:rsidR="00381495" w:rsidRPr="001441A5" w:rsidRDefault="00381495" w:rsidP="00381495">
      <w:pPr>
        <w:pStyle w:val="ListParagraph"/>
        <w:numPr>
          <w:ilvl w:val="1"/>
          <w:numId w:val="7"/>
        </w:numPr>
        <w:tabs>
          <w:tab w:val="left" w:pos="360"/>
        </w:tabs>
        <w:spacing w:before="60" w:after="60"/>
        <w:jc w:val="both"/>
        <w:rPr>
          <w:bCs/>
          <w:sz w:val="23"/>
          <w:szCs w:val="23"/>
        </w:rPr>
      </w:pPr>
      <w:proofErr w:type="gramStart"/>
      <w:r w:rsidRPr="001441A5">
        <w:rPr>
          <w:bCs/>
          <w:sz w:val="23"/>
          <w:szCs w:val="23"/>
        </w:rPr>
        <w:t>Khoản vay được cấp trên cơ sở khả năng tài chính và uy tín cá nhân của Bên vay.</w:t>
      </w:r>
      <w:proofErr w:type="gramEnd"/>
      <w:r w:rsidRPr="001441A5">
        <w:rPr>
          <w:bCs/>
          <w:sz w:val="23"/>
          <w:szCs w:val="23"/>
        </w:rPr>
        <w:t xml:space="preserve"> </w:t>
      </w:r>
      <w:proofErr w:type="gramStart"/>
      <w:r w:rsidRPr="001441A5">
        <w:rPr>
          <w:bCs/>
          <w:sz w:val="23"/>
          <w:szCs w:val="23"/>
        </w:rPr>
        <w:t>Tùy thuộc vào xét duyệt lại của IVB tại bất kỳ thời điểm nào, IVB sẽ có toàn quyền (i) giảm hoặc huỷ Khoản vay này (hoặc bất kỳ phần nào của Khoản vay); và/hoặc (ii) yêu cầu Bên vay thực hiện hoàn trả nợ vay đầy đủ trong trường hợp xảy ra bất cứ sự kiện vi phạm nào (như được quy định tại Điều 6 Bản Điều khoản này) hoặc Bên Vay vi phạm bất cứ nghĩa vụ nào của mình theo bất kỳ điều khoản và điều kiện khác đang được áp dụng cho Bên Vay.</w:t>
      </w:r>
      <w:proofErr w:type="gramEnd"/>
    </w:p>
    <w:p w:rsidR="00381495" w:rsidRPr="001441A5" w:rsidRDefault="00381495" w:rsidP="00381495">
      <w:pPr>
        <w:pStyle w:val="ListParagraph"/>
        <w:numPr>
          <w:ilvl w:val="1"/>
          <w:numId w:val="7"/>
        </w:numPr>
        <w:tabs>
          <w:tab w:val="left" w:pos="360"/>
        </w:tabs>
        <w:spacing w:before="60" w:after="60"/>
        <w:jc w:val="both"/>
        <w:rPr>
          <w:bCs/>
          <w:sz w:val="23"/>
          <w:szCs w:val="23"/>
        </w:rPr>
      </w:pPr>
      <w:proofErr w:type="gramStart"/>
      <w:r w:rsidRPr="001441A5">
        <w:rPr>
          <w:bCs/>
          <w:sz w:val="23"/>
          <w:szCs w:val="23"/>
        </w:rPr>
        <w:t>Bên Vay phải mở và cam kết duy trì tài khoản lương VNĐ (“Tài khoản”) tại IVB cho đến khi khoản vay được tất toán đầy đủ.</w:t>
      </w:r>
      <w:proofErr w:type="gramEnd"/>
    </w:p>
    <w:p w:rsidR="00381495" w:rsidRPr="001441A5" w:rsidRDefault="00381495" w:rsidP="00381495">
      <w:pPr>
        <w:pStyle w:val="ListParagraph"/>
        <w:numPr>
          <w:ilvl w:val="1"/>
          <w:numId w:val="7"/>
        </w:numPr>
        <w:tabs>
          <w:tab w:val="left" w:pos="360"/>
        </w:tabs>
        <w:spacing w:before="60" w:after="60"/>
        <w:jc w:val="both"/>
        <w:rPr>
          <w:bCs/>
          <w:sz w:val="23"/>
          <w:szCs w:val="23"/>
        </w:rPr>
      </w:pPr>
      <w:r w:rsidRPr="001441A5">
        <w:rPr>
          <w:bCs/>
          <w:sz w:val="23"/>
          <w:szCs w:val="23"/>
        </w:rPr>
        <w:t xml:space="preserve">Bên Vay đồng ý rằng khoản vay sẽ được sử dụng cho mục đích ghi trong </w:t>
      </w:r>
      <w:r w:rsidRPr="001441A5">
        <w:rPr>
          <w:sz w:val="23"/>
          <w:szCs w:val="23"/>
        </w:rPr>
        <w:t>Giấy đề nghị</w:t>
      </w:r>
      <w:r w:rsidRPr="001441A5">
        <w:rPr>
          <w:bCs/>
          <w:sz w:val="23"/>
          <w:szCs w:val="23"/>
        </w:rPr>
        <w:t xml:space="preserve"> kiêm HĐTD trong suốt thời hạn sử dụng khoản vay hoặc </w:t>
      </w:r>
      <w:proofErr w:type="gramStart"/>
      <w:r w:rsidRPr="001441A5">
        <w:rPr>
          <w:bCs/>
          <w:sz w:val="23"/>
          <w:szCs w:val="23"/>
        </w:rPr>
        <w:t>theo</w:t>
      </w:r>
      <w:proofErr w:type="gramEnd"/>
      <w:r w:rsidRPr="001441A5">
        <w:rPr>
          <w:bCs/>
          <w:sz w:val="23"/>
          <w:szCs w:val="23"/>
        </w:rPr>
        <w:t xml:space="preserve"> yêu cầu của IVB.</w:t>
      </w:r>
    </w:p>
    <w:p w:rsidR="00381495" w:rsidRPr="001441A5" w:rsidRDefault="00381495" w:rsidP="00381495">
      <w:pPr>
        <w:pStyle w:val="ListParagraph"/>
        <w:numPr>
          <w:ilvl w:val="1"/>
          <w:numId w:val="7"/>
        </w:numPr>
        <w:tabs>
          <w:tab w:val="left" w:pos="360"/>
        </w:tabs>
        <w:spacing w:before="60" w:after="60"/>
        <w:jc w:val="both"/>
        <w:rPr>
          <w:bCs/>
          <w:sz w:val="23"/>
          <w:szCs w:val="23"/>
        </w:rPr>
      </w:pPr>
      <w:r w:rsidRPr="001441A5">
        <w:rPr>
          <w:bCs/>
          <w:sz w:val="23"/>
          <w:szCs w:val="23"/>
        </w:rPr>
        <w:t xml:space="preserve">Bên Vay cam kết sẽ sử dụng khoản vay cho các mục đích được pháp luật Việt Nam cho phép, nếu </w:t>
      </w:r>
      <w:proofErr w:type="gramStart"/>
      <w:r w:rsidRPr="001441A5">
        <w:rPr>
          <w:bCs/>
          <w:sz w:val="23"/>
          <w:szCs w:val="23"/>
        </w:rPr>
        <w:t>vi</w:t>
      </w:r>
      <w:proofErr w:type="gramEnd"/>
      <w:r w:rsidRPr="001441A5">
        <w:rPr>
          <w:bCs/>
          <w:sz w:val="23"/>
          <w:szCs w:val="23"/>
        </w:rPr>
        <w:t xml:space="preserve"> phạm sẽ hoàn toàn chịu trách nhiệm trước pháp luật. </w:t>
      </w:r>
      <w:proofErr w:type="gramStart"/>
      <w:r w:rsidRPr="001441A5">
        <w:rPr>
          <w:bCs/>
          <w:sz w:val="23"/>
          <w:szCs w:val="23"/>
        </w:rPr>
        <w:t>Tại bất kỳ thời điểm nào, IVB có quyền yêu cầu Bên Vay cung cấp các thông tin và chứng từ chứng thực về việc sử dụng khoản vay hoặc tiến hành điều tra vì mục đích nói trên.</w:t>
      </w:r>
      <w:proofErr w:type="gramEnd"/>
    </w:p>
    <w:p w:rsidR="00705E22" w:rsidRPr="001441A5" w:rsidRDefault="00705E22" w:rsidP="007A2AC0">
      <w:pPr>
        <w:tabs>
          <w:tab w:val="right" w:leader="hyphen" w:pos="9180"/>
        </w:tabs>
        <w:spacing w:before="60" w:after="60"/>
        <w:jc w:val="both"/>
        <w:rPr>
          <w:b/>
          <w:sz w:val="6"/>
          <w:szCs w:val="6"/>
        </w:rPr>
      </w:pPr>
    </w:p>
    <w:p w:rsidR="00705E22" w:rsidRPr="001441A5" w:rsidRDefault="00705E22" w:rsidP="007A2AC0">
      <w:pPr>
        <w:tabs>
          <w:tab w:val="right" w:leader="hyphen" w:pos="9180"/>
        </w:tabs>
        <w:spacing w:before="60" w:after="60"/>
        <w:jc w:val="both"/>
        <w:rPr>
          <w:b/>
        </w:rPr>
      </w:pPr>
      <w:proofErr w:type="gramStart"/>
      <w:r w:rsidRPr="001441A5">
        <w:rPr>
          <w:b/>
        </w:rPr>
        <w:t>Điều 2.</w:t>
      </w:r>
      <w:proofErr w:type="gramEnd"/>
      <w:r w:rsidRPr="001441A5">
        <w:rPr>
          <w:b/>
        </w:rPr>
        <w:t xml:space="preserve"> Lãi suất và phí</w:t>
      </w:r>
    </w:p>
    <w:p w:rsidR="00381495" w:rsidRPr="001441A5" w:rsidRDefault="00617971" w:rsidP="00381495">
      <w:pPr>
        <w:numPr>
          <w:ilvl w:val="1"/>
          <w:numId w:val="28"/>
        </w:numPr>
        <w:spacing w:before="60" w:after="60"/>
        <w:ind w:left="375"/>
        <w:jc w:val="both"/>
        <w:rPr>
          <w:rFonts w:eastAsia="Times New Roman"/>
        </w:rPr>
      </w:pPr>
      <w:r w:rsidRPr="001441A5">
        <w:rPr>
          <w:rFonts w:eastAsia="Times New Roman"/>
          <w:sz w:val="23"/>
          <w:szCs w:val="23"/>
        </w:rPr>
        <w:t xml:space="preserve"> </w:t>
      </w:r>
      <w:r w:rsidR="00381495" w:rsidRPr="001441A5">
        <w:rPr>
          <w:rFonts w:eastAsia="Times New Roman"/>
          <w:sz w:val="23"/>
          <w:szCs w:val="23"/>
        </w:rPr>
        <w:t xml:space="preserve">Tiền lãi sẽ được tính trên cơ sở 365 ngày một năm, được tính từ ngày giải ngân, bao gồm ngày giải ngân đến hết ngày liền kề trước ngày thanh toán. Lãi sẽ được tính </w:t>
      </w:r>
      <w:proofErr w:type="gramStart"/>
      <w:r w:rsidR="00381495" w:rsidRPr="001441A5">
        <w:rPr>
          <w:rFonts w:eastAsia="Times New Roman"/>
          <w:sz w:val="23"/>
          <w:szCs w:val="23"/>
        </w:rPr>
        <w:t>theo</w:t>
      </w:r>
      <w:proofErr w:type="gramEnd"/>
      <w:r w:rsidR="00381495" w:rsidRPr="001441A5">
        <w:rPr>
          <w:rFonts w:eastAsia="Times New Roman"/>
          <w:sz w:val="23"/>
          <w:szCs w:val="23"/>
        </w:rPr>
        <w:t xml:space="preserve"> phương thức trả nợ do IVB xác nhận tại Giấy đề nghị và được nêu tại Phần III của Giấy đề nghị kiêm HĐTD. </w:t>
      </w:r>
    </w:p>
    <w:p w:rsidR="00381495" w:rsidRPr="001441A5" w:rsidRDefault="00381495" w:rsidP="00381495">
      <w:pPr>
        <w:pStyle w:val="ListParagraph"/>
        <w:numPr>
          <w:ilvl w:val="1"/>
          <w:numId w:val="28"/>
        </w:numPr>
        <w:tabs>
          <w:tab w:val="left" w:pos="360"/>
        </w:tabs>
        <w:spacing w:before="60" w:after="60"/>
        <w:ind w:right="86"/>
        <w:jc w:val="both"/>
        <w:rPr>
          <w:bCs/>
          <w:sz w:val="23"/>
          <w:szCs w:val="23"/>
        </w:rPr>
      </w:pPr>
      <w:r w:rsidRPr="001441A5">
        <w:rPr>
          <w:bCs/>
          <w:sz w:val="23"/>
          <w:szCs w:val="23"/>
        </w:rPr>
        <w:t>Đồng thời với việc trả nợ theo quy định tại Lịch trả nợ, trường hợp đến hạn thanh toán mà Bên vay không trả hoặc trả không đầy đủ nợ gốc và/hoặc tiền lãi theo Lịch trả nợ mà IVB không quyết định thu hồi nợ trước hạn thì Bên vay còn phải thực hiện như sau:</w:t>
      </w:r>
    </w:p>
    <w:p w:rsidR="00381495" w:rsidRPr="001441A5" w:rsidRDefault="00381495" w:rsidP="00381495">
      <w:pPr>
        <w:pStyle w:val="ListParagraph"/>
        <w:tabs>
          <w:tab w:val="left" w:pos="360"/>
        </w:tabs>
        <w:spacing w:before="60" w:after="60"/>
        <w:ind w:left="375" w:right="86"/>
        <w:jc w:val="both"/>
        <w:rPr>
          <w:sz w:val="23"/>
          <w:szCs w:val="23"/>
        </w:rPr>
      </w:pPr>
      <w:proofErr w:type="gramStart"/>
      <w:r w:rsidRPr="001441A5">
        <w:rPr>
          <w:sz w:val="23"/>
          <w:szCs w:val="23"/>
        </w:rPr>
        <w:t>Bên Vay sẽ phải thanh toán tiền lãi tính trên số tiền gốc của Khoản Trả Góp mà Bên Vay không trả, trả không đủ và/hoặc trả không đúng hạn theo Lịch trả nợ với mức lãi suất bằng 150%  lãi suất trong hạn tại thời điểm chuyển nợ quá hạn tương ứng với thời gian chậm trả (“Lãi Quá Hạn”); và</w:t>
      </w:r>
      <w:proofErr w:type="gramEnd"/>
    </w:p>
    <w:p w:rsidR="00381495" w:rsidRPr="001441A5" w:rsidRDefault="00381495" w:rsidP="00381495">
      <w:pPr>
        <w:pStyle w:val="ListParagraph"/>
        <w:tabs>
          <w:tab w:val="left" w:pos="360"/>
        </w:tabs>
        <w:spacing w:before="60" w:after="60"/>
        <w:ind w:left="360" w:right="86"/>
        <w:jc w:val="both"/>
        <w:rPr>
          <w:sz w:val="23"/>
          <w:szCs w:val="23"/>
        </w:rPr>
      </w:pPr>
      <w:r w:rsidRPr="001441A5">
        <w:rPr>
          <w:sz w:val="23"/>
          <w:szCs w:val="23"/>
        </w:rPr>
        <w:t>Trong trường hợp Bên Vay không thanh toán, thanh toán không đủ và/hoặc thanh toán không đúng hạn tiền lãi của Khoản Trả Góp theo Lịch Trả Nợ, thì Bên vay phải trả lãi chậm trả theo mức lãi suất 10%/năm tính trên số dư lãi chậm trả tương ứng với thời gian chậm trả (“Lãi chậm trả”).</w:t>
      </w:r>
    </w:p>
    <w:p w:rsidR="00E252DE" w:rsidRPr="001441A5" w:rsidRDefault="00381495">
      <w:pPr>
        <w:pStyle w:val="ListParagraph"/>
        <w:numPr>
          <w:ilvl w:val="1"/>
          <w:numId w:val="28"/>
        </w:numPr>
        <w:tabs>
          <w:tab w:val="left" w:pos="360"/>
        </w:tabs>
        <w:spacing w:before="60" w:after="60"/>
        <w:ind w:right="86"/>
        <w:jc w:val="both"/>
      </w:pPr>
      <w:proofErr w:type="gramStart"/>
      <w:r w:rsidRPr="001441A5">
        <w:rPr>
          <w:sz w:val="23"/>
          <w:szCs w:val="23"/>
        </w:rPr>
        <w:t>Bên vay chấp nhận mọi thay đổi đối với lãi suất</w:t>
      </w:r>
      <w:r w:rsidR="007102C1" w:rsidRPr="001441A5">
        <w:rPr>
          <w:sz w:val="23"/>
          <w:szCs w:val="23"/>
        </w:rPr>
        <w:t>, phí và lệ phí</w:t>
      </w:r>
      <w:r w:rsidRPr="001441A5">
        <w:rPr>
          <w:sz w:val="23"/>
          <w:szCs w:val="23"/>
        </w:rPr>
        <w:t xml:space="preserve"> cho vay của IVB đối với Khoản vay.</w:t>
      </w:r>
      <w:proofErr w:type="gramEnd"/>
      <w:r w:rsidRPr="001441A5">
        <w:rPr>
          <w:sz w:val="23"/>
          <w:szCs w:val="23"/>
        </w:rPr>
        <w:t xml:space="preserve"> </w:t>
      </w:r>
      <w:proofErr w:type="gramStart"/>
      <w:r w:rsidRPr="001441A5">
        <w:rPr>
          <w:sz w:val="23"/>
          <w:szCs w:val="23"/>
        </w:rPr>
        <w:t>IVB có quyền thay đổi lãi suất</w:t>
      </w:r>
      <w:r w:rsidR="001F54F3" w:rsidRPr="001441A5">
        <w:rPr>
          <w:sz w:val="23"/>
          <w:szCs w:val="23"/>
        </w:rPr>
        <w:t>, phí và lệ phí</w:t>
      </w:r>
      <w:r w:rsidRPr="001441A5">
        <w:rPr>
          <w:sz w:val="23"/>
          <w:szCs w:val="23"/>
        </w:rPr>
        <w:t xml:space="preserve"> và sẽ thông báo cho Bên vay khi có thay đổi.</w:t>
      </w:r>
      <w:proofErr w:type="gramEnd"/>
      <w:r w:rsidRPr="001441A5">
        <w:rPr>
          <w:sz w:val="23"/>
          <w:szCs w:val="23"/>
        </w:rPr>
        <w:t xml:space="preserve"> Bên vay hiểu rõ và hoàn toàn đồng ý với mức lãi suất</w:t>
      </w:r>
      <w:r w:rsidR="009521BB" w:rsidRPr="001441A5">
        <w:rPr>
          <w:sz w:val="23"/>
          <w:szCs w:val="23"/>
        </w:rPr>
        <w:t>, phí và lệ phí</w:t>
      </w:r>
      <w:r w:rsidRPr="001441A5">
        <w:rPr>
          <w:sz w:val="23"/>
          <w:szCs w:val="23"/>
        </w:rPr>
        <w:t xml:space="preserve"> và cách thức tính lãi </w:t>
      </w:r>
      <w:proofErr w:type="gramStart"/>
      <w:r w:rsidRPr="001441A5">
        <w:rPr>
          <w:sz w:val="23"/>
          <w:szCs w:val="23"/>
        </w:rPr>
        <w:t>theo</w:t>
      </w:r>
      <w:proofErr w:type="gramEnd"/>
      <w:r w:rsidRPr="001441A5">
        <w:rPr>
          <w:sz w:val="23"/>
          <w:szCs w:val="23"/>
        </w:rPr>
        <w:t xml:space="preserve"> Bản Điều khoản này và cam kết không có bất kỳ khiếu nại, tranh chấp gì đối với IVB.</w:t>
      </w:r>
    </w:p>
    <w:p w:rsidR="00705E22" w:rsidRPr="001441A5" w:rsidRDefault="00705E22" w:rsidP="007D7B9F">
      <w:pPr>
        <w:tabs>
          <w:tab w:val="right" w:leader="hyphen" w:pos="9180"/>
        </w:tabs>
        <w:spacing w:before="60" w:after="60"/>
        <w:ind w:right="86"/>
        <w:jc w:val="both"/>
        <w:rPr>
          <w:b/>
          <w:sz w:val="6"/>
          <w:szCs w:val="6"/>
        </w:rPr>
      </w:pPr>
    </w:p>
    <w:p w:rsidR="0048519C" w:rsidRPr="001441A5" w:rsidRDefault="0048519C" w:rsidP="007D7B9F">
      <w:pPr>
        <w:tabs>
          <w:tab w:val="right" w:leader="hyphen" w:pos="9180"/>
        </w:tabs>
        <w:spacing w:before="60" w:after="60"/>
        <w:ind w:right="86"/>
        <w:jc w:val="both"/>
        <w:rPr>
          <w:b/>
        </w:rPr>
      </w:pPr>
      <w:proofErr w:type="gramStart"/>
      <w:r w:rsidRPr="001441A5">
        <w:rPr>
          <w:b/>
        </w:rPr>
        <w:t>Điề</w:t>
      </w:r>
      <w:r w:rsidR="00705E22" w:rsidRPr="001441A5">
        <w:rPr>
          <w:b/>
        </w:rPr>
        <w:t>u 3</w:t>
      </w:r>
      <w:r w:rsidRPr="001441A5">
        <w:rPr>
          <w:b/>
        </w:rPr>
        <w:t>.</w:t>
      </w:r>
      <w:proofErr w:type="gramEnd"/>
      <w:r w:rsidRPr="001441A5">
        <w:rPr>
          <w:b/>
        </w:rPr>
        <w:t xml:space="preserve"> </w:t>
      </w:r>
      <w:r w:rsidR="00705E22" w:rsidRPr="001441A5">
        <w:rPr>
          <w:b/>
        </w:rPr>
        <w:t>Thanh toán phí, lãi và nợ gốc</w:t>
      </w:r>
    </w:p>
    <w:p w:rsidR="00422054" w:rsidRPr="001441A5" w:rsidRDefault="00422054" w:rsidP="00422054">
      <w:pPr>
        <w:pStyle w:val="ListParagraph"/>
        <w:numPr>
          <w:ilvl w:val="1"/>
          <w:numId w:val="11"/>
        </w:numPr>
        <w:tabs>
          <w:tab w:val="left" w:pos="360"/>
        </w:tabs>
        <w:spacing w:before="60" w:after="60"/>
        <w:ind w:right="86"/>
        <w:jc w:val="both"/>
        <w:rPr>
          <w:bCs/>
          <w:sz w:val="23"/>
          <w:szCs w:val="23"/>
        </w:rPr>
      </w:pPr>
      <w:r w:rsidRPr="001441A5">
        <w:rPr>
          <w:sz w:val="23"/>
          <w:szCs w:val="23"/>
        </w:rPr>
        <w:t xml:space="preserve">Bên Vay đồng ý nhận nợ và cam kết hoàn trả đầy đủ, đúng hạn tất cả các nghĩa vụ trả nợ </w:t>
      </w:r>
      <w:proofErr w:type="gramStart"/>
      <w:r w:rsidRPr="001441A5">
        <w:rPr>
          <w:sz w:val="23"/>
          <w:szCs w:val="23"/>
        </w:rPr>
        <w:t>theo</w:t>
      </w:r>
      <w:proofErr w:type="gramEnd"/>
      <w:r w:rsidRPr="001441A5">
        <w:rPr>
          <w:sz w:val="23"/>
          <w:szCs w:val="23"/>
        </w:rPr>
        <w:t xml:space="preserve"> đúng quy định của Giấy đề nghị kiêm HĐTD, Lịch trả nợ và Bản Điều khoản này. </w:t>
      </w:r>
      <w:proofErr w:type="gramStart"/>
      <w:r w:rsidRPr="001441A5">
        <w:rPr>
          <w:sz w:val="23"/>
          <w:szCs w:val="23"/>
        </w:rPr>
        <w:t>Bên Vay sẽ hoàn trả cho IVB Khoản Vay và lãi trên Khoản Vay kể từ ngày nhận nợ cho đến ngày đến hạn của Khoản Vay đó (kể cả do việc chấm dứt trước hạn Khoản Vay hoặc theo cách khác) bằng cách thanh toán các Khoản Trả Góp vào các ngày thanh toán quy định trong Lịch Trả Nợ.</w:t>
      </w:r>
      <w:proofErr w:type="gramEnd"/>
    </w:p>
    <w:p w:rsidR="00422054" w:rsidRPr="001441A5" w:rsidRDefault="00422054" w:rsidP="00422054">
      <w:pPr>
        <w:pStyle w:val="ListParagraph"/>
        <w:numPr>
          <w:ilvl w:val="1"/>
          <w:numId w:val="11"/>
        </w:numPr>
        <w:tabs>
          <w:tab w:val="left" w:pos="360"/>
        </w:tabs>
        <w:spacing w:before="60" w:after="60"/>
        <w:ind w:right="86"/>
        <w:jc w:val="both"/>
        <w:rPr>
          <w:bCs/>
          <w:sz w:val="23"/>
          <w:szCs w:val="23"/>
        </w:rPr>
      </w:pPr>
      <w:r w:rsidRPr="001441A5">
        <w:rPr>
          <w:bCs/>
          <w:sz w:val="23"/>
          <w:szCs w:val="23"/>
        </w:rPr>
        <w:t xml:space="preserve">Bên Vay đồng ý vô điều kiện và không hủy ngang cho IVB tự động ghi nợ vào Tài khoản được duy trì tại IVB </w:t>
      </w:r>
      <w:proofErr w:type="gramStart"/>
      <w:r w:rsidRPr="001441A5">
        <w:rPr>
          <w:bCs/>
          <w:sz w:val="23"/>
          <w:szCs w:val="23"/>
        </w:rPr>
        <w:t>để  thu</w:t>
      </w:r>
      <w:proofErr w:type="gramEnd"/>
      <w:r w:rsidRPr="001441A5">
        <w:rPr>
          <w:bCs/>
          <w:sz w:val="23"/>
          <w:szCs w:val="23"/>
        </w:rPr>
        <w:t xml:space="preserve"> hồi tiền vay gốc và tiền lãi của khoản vay.</w:t>
      </w:r>
    </w:p>
    <w:p w:rsidR="00422054" w:rsidRPr="001441A5" w:rsidRDefault="00422054" w:rsidP="00422054">
      <w:pPr>
        <w:pStyle w:val="ListParagraph"/>
        <w:numPr>
          <w:ilvl w:val="1"/>
          <w:numId w:val="11"/>
        </w:numPr>
        <w:tabs>
          <w:tab w:val="left" w:pos="360"/>
        </w:tabs>
        <w:spacing w:before="60" w:after="60"/>
        <w:ind w:right="86"/>
        <w:jc w:val="both"/>
        <w:rPr>
          <w:bCs/>
          <w:sz w:val="23"/>
          <w:szCs w:val="23"/>
        </w:rPr>
      </w:pPr>
      <w:r w:rsidRPr="001441A5">
        <w:rPr>
          <w:bCs/>
          <w:sz w:val="23"/>
          <w:szCs w:val="23"/>
        </w:rPr>
        <w:t xml:space="preserve">Bên Vay đồng ý cho IVB được ưu tiên nhận các khoản </w:t>
      </w:r>
      <w:proofErr w:type="gramStart"/>
      <w:r w:rsidRPr="001441A5">
        <w:rPr>
          <w:bCs/>
          <w:sz w:val="23"/>
          <w:szCs w:val="23"/>
        </w:rPr>
        <w:t>thu</w:t>
      </w:r>
      <w:proofErr w:type="gramEnd"/>
      <w:r w:rsidRPr="001441A5">
        <w:rPr>
          <w:bCs/>
          <w:sz w:val="23"/>
          <w:szCs w:val="23"/>
        </w:rPr>
        <w:t xml:space="preserve"> nhập và phúc lợi liên quan từ công ty nơi Bên Vay làm việc để khấu trừ nghĩa vụ trả nợ của Bên Vay tại IVB.</w:t>
      </w:r>
    </w:p>
    <w:p w:rsidR="00422054" w:rsidRPr="001441A5" w:rsidRDefault="00422054" w:rsidP="00422054">
      <w:pPr>
        <w:pStyle w:val="ListParagraph"/>
        <w:numPr>
          <w:ilvl w:val="1"/>
          <w:numId w:val="11"/>
        </w:numPr>
        <w:tabs>
          <w:tab w:val="left" w:pos="360"/>
        </w:tabs>
        <w:spacing w:before="60" w:after="60"/>
        <w:ind w:right="86"/>
        <w:jc w:val="both"/>
        <w:rPr>
          <w:bCs/>
          <w:sz w:val="23"/>
          <w:szCs w:val="23"/>
        </w:rPr>
      </w:pPr>
      <w:r w:rsidRPr="001441A5">
        <w:rPr>
          <w:sz w:val="23"/>
          <w:szCs w:val="23"/>
        </w:rPr>
        <w:t xml:space="preserve">Trong trường hợp Bên Vay thanh toán cho IVB số tiền nhiều hơn Khoản Trả Góp mà Bên Vay có nghĩa vụ thanh toán cho một kỳ trả góp </w:t>
      </w:r>
      <w:proofErr w:type="gramStart"/>
      <w:r w:rsidRPr="001441A5">
        <w:rPr>
          <w:sz w:val="23"/>
          <w:szCs w:val="23"/>
        </w:rPr>
        <w:t>theo</w:t>
      </w:r>
      <w:proofErr w:type="gramEnd"/>
      <w:r w:rsidRPr="001441A5">
        <w:rPr>
          <w:sz w:val="23"/>
          <w:szCs w:val="23"/>
        </w:rPr>
        <w:t xml:space="preserve"> Lịch Trả Nợ, khoản tiền chênh lệch sẽ được phong tỏa để thu vào Khoản Trả Góp của (các) kỳ thanh toán liền sau.  </w:t>
      </w:r>
    </w:p>
    <w:p w:rsidR="00422054" w:rsidRPr="001441A5" w:rsidRDefault="00422054" w:rsidP="00422054">
      <w:pPr>
        <w:pStyle w:val="ListParagraph"/>
        <w:numPr>
          <w:ilvl w:val="1"/>
          <w:numId w:val="11"/>
        </w:numPr>
        <w:tabs>
          <w:tab w:val="left" w:pos="360"/>
        </w:tabs>
        <w:spacing w:before="60" w:after="60"/>
        <w:ind w:right="86"/>
        <w:jc w:val="both"/>
        <w:rPr>
          <w:sz w:val="23"/>
          <w:szCs w:val="23"/>
        </w:rPr>
      </w:pPr>
      <w:proofErr w:type="gramStart"/>
      <w:r w:rsidRPr="001441A5">
        <w:rPr>
          <w:sz w:val="23"/>
          <w:szCs w:val="23"/>
        </w:rPr>
        <w:t>Tất cả các khoản thanh toán sẽ được Bên Vay trả cho IVB bằng đồng Việt Nam vào ngày đến hạn thông qua nộp tiền mặt hoặc chuyển khoản vào các tài khoản của Bên vay mở tại IVB hoặc tài khoản do IVB chỉ định tại bất kỳ chi nhánh/phòng giao dịch nào của IVB hoặc thanh toán thông qua các kênh đại lý thu hộ do IVB công bố trong từng thời kì trong thời gian làm việc của IVB.</w:t>
      </w:r>
      <w:proofErr w:type="gramEnd"/>
      <w:r w:rsidRPr="001441A5">
        <w:rPr>
          <w:sz w:val="23"/>
          <w:szCs w:val="23"/>
        </w:rPr>
        <w:t xml:space="preserve"> Nếu các khoản nợ gốc và/hoặc lãi đến hạn theo Lịch trả nợ được</w:t>
      </w:r>
      <w:r w:rsidRPr="001441A5">
        <w:t xml:space="preserve"> thanh toán trong ngày đến hạn nhưng ngoài giờ làm việc của IVB, thì </w:t>
      </w:r>
      <w:r w:rsidRPr="001441A5">
        <w:rPr>
          <w:sz w:val="23"/>
          <w:szCs w:val="23"/>
        </w:rPr>
        <w:t>Bên Vay sẽ phải chịu Lãi  Quá Hạn và/hoặc lãi chậm trả  trong thời gian chậm thanh toán này, trừ trường hợp được IVB chấp thuận khác đi. Bên Vay được xem là đã thực hiện một khoản thanh toán cho IVB khi khoản thanh toán đó đã được ghi Có vào tài khoản của Bên vay mở tại IVB hoặc ghi có vào tài khoản của IVB hoặc IVB đã nhận được khoản thanh toán đó.</w:t>
      </w:r>
    </w:p>
    <w:p w:rsidR="00422054" w:rsidRPr="001441A5" w:rsidRDefault="00422054" w:rsidP="00422054">
      <w:pPr>
        <w:pStyle w:val="ListParagraph"/>
        <w:numPr>
          <w:ilvl w:val="1"/>
          <w:numId w:val="11"/>
        </w:numPr>
        <w:tabs>
          <w:tab w:val="left" w:pos="360"/>
        </w:tabs>
        <w:spacing w:before="60" w:after="60"/>
        <w:jc w:val="both"/>
        <w:rPr>
          <w:sz w:val="23"/>
          <w:szCs w:val="23"/>
        </w:rPr>
      </w:pPr>
      <w:r w:rsidRPr="001441A5">
        <w:rPr>
          <w:sz w:val="23"/>
          <w:szCs w:val="23"/>
        </w:rPr>
        <w:t xml:space="preserve">Toàn bộ phí chuyển tiền khi Bên Vay thực hiện thanh toán thông qua các kênh đại lý </w:t>
      </w:r>
      <w:proofErr w:type="gramStart"/>
      <w:r w:rsidRPr="001441A5">
        <w:rPr>
          <w:sz w:val="23"/>
          <w:szCs w:val="23"/>
        </w:rPr>
        <w:t>thu</w:t>
      </w:r>
      <w:proofErr w:type="gramEnd"/>
      <w:r w:rsidRPr="001441A5">
        <w:rPr>
          <w:sz w:val="23"/>
          <w:szCs w:val="23"/>
        </w:rPr>
        <w:t xml:space="preserve"> hộ do IVB chỉ định sẽ do IVB chi trả theo quy định hiện hành của IVB. </w:t>
      </w:r>
      <w:proofErr w:type="gramStart"/>
      <w:r w:rsidRPr="001441A5">
        <w:rPr>
          <w:sz w:val="23"/>
          <w:szCs w:val="23"/>
        </w:rPr>
        <w:t>Bên Vay chịu trách nhiệm thanh toán mọi chi phí phát sinh liên quan đến việc sử dụng dịch vụ thanh toán của một bên thứ ba không thuộc hệ thống đại lý hoặc chi nhánh hoặc phòng giao dịch của IVB khi thanh toán các Khoản Trả Góp.</w:t>
      </w:r>
      <w:proofErr w:type="gramEnd"/>
    </w:p>
    <w:p w:rsidR="00422054" w:rsidRPr="001441A5" w:rsidRDefault="00422054" w:rsidP="00422054">
      <w:pPr>
        <w:pStyle w:val="ListParagraph"/>
        <w:numPr>
          <w:ilvl w:val="1"/>
          <w:numId w:val="11"/>
        </w:numPr>
        <w:tabs>
          <w:tab w:val="left" w:pos="360"/>
        </w:tabs>
        <w:spacing w:before="60" w:after="60"/>
        <w:jc w:val="both"/>
        <w:rPr>
          <w:sz w:val="23"/>
          <w:szCs w:val="23"/>
        </w:rPr>
      </w:pPr>
      <w:r w:rsidRPr="001441A5">
        <w:rPr>
          <w:sz w:val="23"/>
          <w:szCs w:val="23"/>
        </w:rPr>
        <w:t>Khi bất kỳ ngày trả nợ hàng tháng nào không phải là một Ngày Làm Việc thì khoản trả nợ của tháng đó sẽ được thanh toán vào Ngày Làm Việc liền ngay sau ngày trả nợ hàng tháng đó và tiền lãi sẽ được tính đến ngày thực tế trả nợ nhưng không bao gồm ngày trả nợ.</w:t>
      </w:r>
    </w:p>
    <w:p w:rsidR="00422054" w:rsidRPr="001441A5" w:rsidRDefault="00422054" w:rsidP="00422054">
      <w:pPr>
        <w:pStyle w:val="ListParagraph"/>
        <w:numPr>
          <w:ilvl w:val="1"/>
          <w:numId w:val="11"/>
        </w:numPr>
        <w:tabs>
          <w:tab w:val="left" w:pos="360"/>
        </w:tabs>
        <w:spacing w:before="60" w:after="60"/>
        <w:jc w:val="both"/>
        <w:rPr>
          <w:sz w:val="23"/>
          <w:szCs w:val="23"/>
        </w:rPr>
      </w:pPr>
      <w:r w:rsidRPr="001441A5">
        <w:rPr>
          <w:sz w:val="23"/>
          <w:szCs w:val="23"/>
        </w:rPr>
        <w:t>IVB thu nợ theo thứ tự sau: (i) các loại phí và bồi hoàn các chi phí do IVB ứng trước; (ii) các khoản vay gốc phải trả định kỳ đã quá hạn; (iii) tiền lãi chậm trả; (iv) tiền lãi quá hạn; (v) các khoản vay gốc và lãi hiện đang đến hạn phải trả . IVB có toàn quyền đơn phương sửa đổi thứ tự ưu tiên này.</w:t>
      </w:r>
    </w:p>
    <w:p w:rsidR="00422054" w:rsidRPr="001441A5" w:rsidRDefault="00422054" w:rsidP="00422054">
      <w:pPr>
        <w:pStyle w:val="ListParagraph"/>
        <w:numPr>
          <w:ilvl w:val="1"/>
          <w:numId w:val="11"/>
        </w:numPr>
        <w:tabs>
          <w:tab w:val="left" w:pos="360"/>
        </w:tabs>
        <w:spacing w:before="60" w:after="60"/>
        <w:jc w:val="both"/>
        <w:rPr>
          <w:sz w:val="23"/>
          <w:szCs w:val="23"/>
        </w:rPr>
      </w:pPr>
      <w:r w:rsidRPr="001441A5">
        <w:t xml:space="preserve"> </w:t>
      </w:r>
      <w:proofErr w:type="gramStart"/>
      <w:r w:rsidRPr="001441A5">
        <w:rPr>
          <w:bCs/>
          <w:sz w:val="23"/>
          <w:szCs w:val="23"/>
        </w:rPr>
        <w:t>Trường hợp đến hạn thanh toán mà Bên vay không trả hoặc trả không đầy đủ nợ gốc và/hoặc tiền lãi theo Lịch trả nợ</w:t>
      </w:r>
      <w:r w:rsidRPr="001441A5">
        <w:rPr>
          <w:sz w:val="23"/>
          <w:szCs w:val="23"/>
        </w:rPr>
        <w:t xml:space="preserve"> mà Bên Vay không được Ngân Hàng chấp thuận cơ cấu lại thời hạn trả nợ thì Ngân Hàng sẽ thực hiện chuyển nợ quá hạn đối với số dư nợ gốc bị quá hạn và tính lãi suất quá hạn theo quy định tại Hợp đồng này.</w:t>
      </w:r>
      <w:proofErr w:type="gramEnd"/>
      <w:r w:rsidRPr="001441A5">
        <w:rPr>
          <w:sz w:val="23"/>
          <w:szCs w:val="23"/>
        </w:rPr>
        <w:t xml:space="preserve"> Ngân Hàng sẽ thông báo cho Bên Vay về việc chuyển nợ quá hạn theo phương thức quy định tại Điều 13 của Hợp đồng này hoặc các phương thức khác do các Bên thỏa thuận.</w:t>
      </w:r>
    </w:p>
    <w:p w:rsidR="00E53D17" w:rsidRPr="001441A5" w:rsidRDefault="00E53D17" w:rsidP="007A2AC0">
      <w:pPr>
        <w:tabs>
          <w:tab w:val="left" w:pos="142"/>
          <w:tab w:val="left" w:pos="2057"/>
        </w:tabs>
        <w:spacing w:before="60" w:after="60"/>
        <w:jc w:val="both"/>
        <w:rPr>
          <w:b/>
          <w:sz w:val="6"/>
          <w:szCs w:val="6"/>
        </w:rPr>
      </w:pPr>
    </w:p>
    <w:p w:rsidR="00E53D17" w:rsidRPr="001441A5" w:rsidRDefault="00E53D17" w:rsidP="007A2AC0">
      <w:pPr>
        <w:tabs>
          <w:tab w:val="left" w:pos="142"/>
          <w:tab w:val="left" w:pos="2057"/>
        </w:tabs>
        <w:spacing w:before="60" w:after="60"/>
        <w:jc w:val="both"/>
        <w:rPr>
          <w:b/>
        </w:rPr>
      </w:pPr>
      <w:proofErr w:type="gramStart"/>
      <w:r w:rsidRPr="001441A5">
        <w:rPr>
          <w:b/>
        </w:rPr>
        <w:t>Điều 4.</w:t>
      </w:r>
      <w:proofErr w:type="gramEnd"/>
      <w:r w:rsidRPr="001441A5">
        <w:rPr>
          <w:b/>
        </w:rPr>
        <w:t xml:space="preserve"> Điều kiện tiên quyết</w:t>
      </w:r>
    </w:p>
    <w:p w:rsidR="00A62C34" w:rsidRPr="001441A5" w:rsidRDefault="00A62C34" w:rsidP="00A62C34">
      <w:pPr>
        <w:widowControl w:val="0"/>
        <w:spacing w:before="60" w:after="60"/>
        <w:ind w:left="360"/>
        <w:jc w:val="both"/>
        <w:rPr>
          <w:sz w:val="23"/>
          <w:szCs w:val="23"/>
        </w:rPr>
      </w:pPr>
      <w:r w:rsidRPr="001441A5">
        <w:rPr>
          <w:sz w:val="23"/>
          <w:szCs w:val="23"/>
        </w:rPr>
        <w:t xml:space="preserve">IVB sẽ cấp Khoản Vay khi tất cả các điều kiện dưới đây được đáp ứng hoặc miễn trừ </w:t>
      </w:r>
      <w:proofErr w:type="gramStart"/>
      <w:r w:rsidRPr="001441A5">
        <w:rPr>
          <w:sz w:val="23"/>
          <w:szCs w:val="23"/>
        </w:rPr>
        <w:t>theo</w:t>
      </w:r>
      <w:proofErr w:type="gramEnd"/>
      <w:r w:rsidRPr="001441A5">
        <w:rPr>
          <w:sz w:val="23"/>
          <w:szCs w:val="23"/>
        </w:rPr>
        <w:t xml:space="preserve"> toàn quyền quyết định của IVB:</w:t>
      </w:r>
    </w:p>
    <w:p w:rsidR="00A62C34" w:rsidRPr="001441A5" w:rsidRDefault="00A62C34" w:rsidP="00A62C34">
      <w:pPr>
        <w:numPr>
          <w:ilvl w:val="1"/>
          <w:numId w:val="3"/>
        </w:numPr>
        <w:tabs>
          <w:tab w:val="left" w:pos="360"/>
        </w:tabs>
        <w:spacing w:before="60" w:after="60"/>
        <w:jc w:val="both"/>
        <w:rPr>
          <w:sz w:val="23"/>
          <w:szCs w:val="23"/>
        </w:rPr>
      </w:pPr>
      <w:proofErr w:type="gramStart"/>
      <w:r w:rsidRPr="001441A5">
        <w:rPr>
          <w:sz w:val="23"/>
          <w:szCs w:val="23"/>
        </w:rPr>
        <w:t>Các thủ tục phê duyệt, thẩm định Khoản Vay đã được IVB hoàn tất đáp ứng yêu cầu của IVB.</w:t>
      </w:r>
      <w:proofErr w:type="gramEnd"/>
    </w:p>
    <w:p w:rsidR="00A62C34" w:rsidRPr="001441A5" w:rsidRDefault="00A62C34" w:rsidP="00A62C34">
      <w:pPr>
        <w:numPr>
          <w:ilvl w:val="1"/>
          <w:numId w:val="3"/>
        </w:numPr>
        <w:tabs>
          <w:tab w:val="left" w:pos="360"/>
        </w:tabs>
        <w:spacing w:before="60" w:after="60"/>
        <w:jc w:val="both"/>
        <w:rPr>
          <w:sz w:val="23"/>
          <w:szCs w:val="23"/>
        </w:rPr>
      </w:pPr>
      <w:proofErr w:type="gramStart"/>
      <w:r w:rsidRPr="001441A5">
        <w:rPr>
          <w:sz w:val="23"/>
          <w:szCs w:val="23"/>
        </w:rPr>
        <w:t>Giấy đề nghị kiêm HĐTD và các văn bản liên quan đã được ký hợp lệ và đã được cấp và chuyển giao cho IVB bởi Bên Vay và toàn bộ các điều kiện để những văn bản này có hiệu lực đã được đáp ứng, và toàn bộ các nghĩa vụ theo những văn bản này cần phải được thực hiện trước khi giải ngân đã được thực hiện.</w:t>
      </w:r>
      <w:proofErr w:type="gramEnd"/>
    </w:p>
    <w:p w:rsidR="00A62C34" w:rsidRPr="001441A5" w:rsidRDefault="00A62C34" w:rsidP="00A62C34">
      <w:pPr>
        <w:numPr>
          <w:ilvl w:val="1"/>
          <w:numId w:val="3"/>
        </w:numPr>
        <w:tabs>
          <w:tab w:val="left" w:pos="360"/>
        </w:tabs>
        <w:spacing w:before="60" w:after="60"/>
        <w:jc w:val="both"/>
        <w:rPr>
          <w:sz w:val="23"/>
          <w:szCs w:val="23"/>
        </w:rPr>
      </w:pPr>
      <w:r w:rsidRPr="001441A5">
        <w:rPr>
          <w:sz w:val="23"/>
          <w:szCs w:val="23"/>
        </w:rPr>
        <w:t xml:space="preserve">Bên Vay đã thanh toán </w:t>
      </w:r>
      <w:commentRangeStart w:id="0"/>
      <w:r w:rsidRPr="001441A5">
        <w:rPr>
          <w:sz w:val="23"/>
          <w:szCs w:val="23"/>
        </w:rPr>
        <w:t xml:space="preserve">Khoản Trả Trước cho Bên Bán </w:t>
      </w:r>
      <w:commentRangeEnd w:id="0"/>
      <w:r w:rsidRPr="001441A5">
        <w:rPr>
          <w:rStyle w:val="CommentReference"/>
        </w:rPr>
        <w:commentReference w:id="0"/>
      </w:r>
      <w:r w:rsidRPr="001441A5">
        <w:rPr>
          <w:sz w:val="23"/>
          <w:szCs w:val="23"/>
        </w:rPr>
        <w:t>và đã cung cấp cho IVB hóa đơn, chứng từ hợp lệ chứng minh việc hoàn tất thanh toán Khoản Trả Trước (nếu có).</w:t>
      </w:r>
    </w:p>
    <w:p w:rsidR="00A62C34" w:rsidRPr="001441A5" w:rsidRDefault="00A62C34" w:rsidP="00A62C34">
      <w:pPr>
        <w:widowControl w:val="0"/>
        <w:numPr>
          <w:ilvl w:val="1"/>
          <w:numId w:val="3"/>
        </w:numPr>
        <w:tabs>
          <w:tab w:val="left" w:pos="360"/>
        </w:tabs>
        <w:spacing w:before="60" w:after="60"/>
        <w:jc w:val="both"/>
        <w:rPr>
          <w:sz w:val="23"/>
          <w:szCs w:val="23"/>
        </w:rPr>
      </w:pPr>
      <w:r w:rsidRPr="001441A5">
        <w:rPr>
          <w:sz w:val="23"/>
          <w:szCs w:val="23"/>
        </w:rPr>
        <w:t xml:space="preserve">Các thủ tục tham gia chương trình bảo hiểm dư nợ tín dụng cá nhân </w:t>
      </w:r>
      <w:proofErr w:type="gramStart"/>
      <w:r w:rsidRPr="001441A5">
        <w:rPr>
          <w:sz w:val="23"/>
          <w:szCs w:val="23"/>
        </w:rPr>
        <w:t>theo</w:t>
      </w:r>
      <w:proofErr w:type="gramEnd"/>
      <w:r w:rsidRPr="001441A5">
        <w:rPr>
          <w:sz w:val="23"/>
          <w:szCs w:val="23"/>
        </w:rPr>
        <w:t xml:space="preserve"> chương trình hợp tác giữa IVB và công ty bảo hiểm được hoàn tất.</w:t>
      </w:r>
    </w:p>
    <w:p w:rsidR="002F6958" w:rsidRPr="001441A5" w:rsidRDefault="002F6958" w:rsidP="00A62C34">
      <w:pPr>
        <w:pStyle w:val="ListParagraph"/>
        <w:tabs>
          <w:tab w:val="left" w:pos="360"/>
        </w:tabs>
        <w:spacing w:before="60" w:after="60"/>
        <w:ind w:left="0"/>
        <w:jc w:val="center"/>
        <w:rPr>
          <w:sz w:val="6"/>
          <w:szCs w:val="6"/>
        </w:rPr>
      </w:pPr>
    </w:p>
    <w:p w:rsidR="007E598B" w:rsidRPr="001441A5" w:rsidRDefault="007E598B" w:rsidP="007A2AC0">
      <w:pPr>
        <w:tabs>
          <w:tab w:val="left" w:pos="142"/>
          <w:tab w:val="left" w:pos="2057"/>
        </w:tabs>
        <w:spacing w:before="60" w:after="60"/>
        <w:jc w:val="both"/>
        <w:rPr>
          <w:b/>
        </w:rPr>
      </w:pPr>
      <w:proofErr w:type="gramStart"/>
      <w:r w:rsidRPr="001441A5">
        <w:rPr>
          <w:b/>
        </w:rPr>
        <w:t>Điều 5.</w:t>
      </w:r>
      <w:proofErr w:type="gramEnd"/>
      <w:r w:rsidRPr="001441A5">
        <w:rPr>
          <w:b/>
        </w:rPr>
        <w:t xml:space="preserve">  Bảo hiểm</w:t>
      </w:r>
    </w:p>
    <w:p w:rsidR="00E4514A" w:rsidRPr="001441A5" w:rsidRDefault="00E4514A" w:rsidP="00E4514A">
      <w:pPr>
        <w:numPr>
          <w:ilvl w:val="1"/>
          <w:numId w:val="4"/>
        </w:numPr>
        <w:tabs>
          <w:tab w:val="left" w:pos="360"/>
        </w:tabs>
        <w:spacing w:before="60" w:after="60"/>
        <w:jc w:val="both"/>
        <w:rPr>
          <w:sz w:val="23"/>
          <w:szCs w:val="23"/>
        </w:rPr>
      </w:pPr>
      <w:r w:rsidRPr="001441A5">
        <w:rPr>
          <w:sz w:val="23"/>
          <w:szCs w:val="23"/>
        </w:rPr>
        <w:t>Bên Vay được cấp bảo hiểm dư nợ tín dụng cá nhân bởi Công ty bảo hiểm là đối tác của IVB (“Công ty bảo hiểm”), với nội dung sau đây:</w:t>
      </w:r>
    </w:p>
    <w:p w:rsidR="00E4514A" w:rsidRPr="001441A5" w:rsidRDefault="00E4514A" w:rsidP="00E4514A">
      <w:pPr>
        <w:numPr>
          <w:ilvl w:val="0"/>
          <w:numId w:val="22"/>
        </w:numPr>
        <w:ind w:left="540" w:right="86" w:hanging="540"/>
        <w:jc w:val="both"/>
        <w:rPr>
          <w:sz w:val="23"/>
          <w:szCs w:val="23"/>
        </w:rPr>
      </w:pPr>
      <w:r w:rsidRPr="001441A5">
        <w:rPr>
          <w:sz w:val="23"/>
          <w:szCs w:val="23"/>
        </w:rPr>
        <w:t xml:space="preserve"> Quyền lợi bảo hiểm: Trong trường hợp Bên Vay tử vong hoặc bị thương tật toàn bộ vĩnh viễn, Công ty bảo hiểm sẽ thay mặt Bên Vay chi trả toàn bộ dư nợ vay của Bên Vay cho IVB theo điều khoản của Hợp đồng bảo hiểm.</w:t>
      </w:r>
    </w:p>
    <w:p w:rsidR="00E4514A" w:rsidRPr="001441A5" w:rsidRDefault="00E4514A" w:rsidP="00E4514A">
      <w:pPr>
        <w:numPr>
          <w:ilvl w:val="0"/>
          <w:numId w:val="22"/>
        </w:numPr>
        <w:tabs>
          <w:tab w:val="left" w:pos="720"/>
        </w:tabs>
        <w:ind w:left="720" w:right="86" w:hanging="540"/>
        <w:jc w:val="both"/>
        <w:rPr>
          <w:sz w:val="23"/>
          <w:szCs w:val="23"/>
        </w:rPr>
      </w:pPr>
      <w:r w:rsidRPr="001441A5">
        <w:rPr>
          <w:sz w:val="23"/>
          <w:szCs w:val="23"/>
        </w:rPr>
        <w:t>Thời hạn bảo hiểm: thời hạn của khoản vay</w:t>
      </w:r>
    </w:p>
    <w:p w:rsidR="00E4514A" w:rsidRPr="001441A5" w:rsidRDefault="00E4514A" w:rsidP="00E4514A">
      <w:pPr>
        <w:numPr>
          <w:ilvl w:val="0"/>
          <w:numId w:val="22"/>
        </w:numPr>
        <w:tabs>
          <w:tab w:val="left" w:pos="720"/>
        </w:tabs>
        <w:ind w:left="720" w:right="86" w:hanging="540"/>
        <w:jc w:val="both"/>
      </w:pPr>
      <w:proofErr w:type="gramStart"/>
      <w:r w:rsidRPr="001441A5">
        <w:t>Người thụ hưởng Bảo hiểm khi có Sự kiện Bảo hiểm: IVB.</w:t>
      </w:r>
      <w:proofErr w:type="gramEnd"/>
    </w:p>
    <w:p w:rsidR="00E4514A" w:rsidRPr="001441A5" w:rsidRDefault="00E4514A" w:rsidP="00E4514A">
      <w:pPr>
        <w:numPr>
          <w:ilvl w:val="0"/>
          <w:numId w:val="22"/>
        </w:numPr>
        <w:tabs>
          <w:tab w:val="left" w:pos="720"/>
        </w:tabs>
        <w:ind w:left="720" w:right="86" w:hanging="540"/>
        <w:jc w:val="both"/>
        <w:rPr>
          <w:sz w:val="23"/>
          <w:szCs w:val="23"/>
        </w:rPr>
      </w:pPr>
      <w:proofErr w:type="gramStart"/>
      <w:r w:rsidRPr="001441A5">
        <w:rPr>
          <w:sz w:val="23"/>
          <w:szCs w:val="23"/>
        </w:rPr>
        <w:t>Phí bảo hiểm: Theo thỏa thuận tại Hợp đồng bảo hiểm.</w:t>
      </w:r>
      <w:proofErr w:type="gramEnd"/>
    </w:p>
    <w:p w:rsidR="00E4514A" w:rsidRPr="001441A5" w:rsidRDefault="00E4514A" w:rsidP="00E4514A">
      <w:pPr>
        <w:numPr>
          <w:ilvl w:val="1"/>
          <w:numId w:val="4"/>
        </w:numPr>
        <w:tabs>
          <w:tab w:val="left" w:pos="360"/>
        </w:tabs>
        <w:spacing w:before="60" w:after="60"/>
        <w:ind w:right="86"/>
        <w:jc w:val="both"/>
        <w:rPr>
          <w:sz w:val="23"/>
          <w:szCs w:val="23"/>
        </w:rPr>
      </w:pPr>
      <w:r w:rsidRPr="001441A5">
        <w:rPr>
          <w:sz w:val="23"/>
          <w:szCs w:val="23"/>
        </w:rPr>
        <w:t>Bên Vay xác nhận và cam kết rằng:</w:t>
      </w:r>
    </w:p>
    <w:p w:rsidR="00E4514A" w:rsidRPr="001441A5" w:rsidRDefault="00E4514A" w:rsidP="00E4514A">
      <w:pPr>
        <w:numPr>
          <w:ilvl w:val="5"/>
          <w:numId w:val="2"/>
        </w:numPr>
        <w:tabs>
          <w:tab w:val="clear" w:pos="794"/>
          <w:tab w:val="left" w:pos="630"/>
        </w:tabs>
        <w:spacing w:before="60" w:after="60"/>
        <w:ind w:left="630" w:right="86" w:hanging="233"/>
        <w:jc w:val="both"/>
        <w:rPr>
          <w:sz w:val="23"/>
          <w:szCs w:val="23"/>
        </w:rPr>
      </w:pPr>
      <w:proofErr w:type="gramStart"/>
      <w:r w:rsidRPr="001441A5">
        <w:rPr>
          <w:sz w:val="23"/>
          <w:szCs w:val="23"/>
        </w:rPr>
        <w:t>Bên Vay đã được tư vấn và và hiểu về các điều khoản, điều kiện và bản chất của Hợp Đồng Bảo Hiểm.</w:t>
      </w:r>
      <w:proofErr w:type="gramEnd"/>
    </w:p>
    <w:p w:rsidR="00E4514A" w:rsidRPr="001441A5" w:rsidRDefault="00E4514A" w:rsidP="00E4514A">
      <w:pPr>
        <w:numPr>
          <w:ilvl w:val="5"/>
          <w:numId w:val="2"/>
        </w:numPr>
        <w:tabs>
          <w:tab w:val="clear" w:pos="794"/>
          <w:tab w:val="left" w:pos="630"/>
        </w:tabs>
        <w:spacing w:before="60" w:after="60"/>
        <w:ind w:left="630" w:right="86" w:hanging="233"/>
        <w:jc w:val="both"/>
        <w:rPr>
          <w:sz w:val="23"/>
          <w:szCs w:val="23"/>
        </w:rPr>
      </w:pPr>
      <w:r w:rsidRPr="001441A5">
        <w:rPr>
          <w:sz w:val="23"/>
          <w:szCs w:val="23"/>
        </w:rPr>
        <w:t>Đồng ý tham gia chương trình Bảo hiểm dư nợ tín dụng cá nhân do Công ty bảo hiểm cung cấp cho Bên Vay.</w:t>
      </w:r>
    </w:p>
    <w:p w:rsidR="00E4514A" w:rsidRPr="001441A5" w:rsidRDefault="00E4514A" w:rsidP="00E4514A">
      <w:pPr>
        <w:numPr>
          <w:ilvl w:val="5"/>
          <w:numId w:val="2"/>
        </w:numPr>
        <w:tabs>
          <w:tab w:val="clear" w:pos="794"/>
          <w:tab w:val="left" w:pos="630"/>
        </w:tabs>
        <w:spacing w:before="60" w:after="60"/>
        <w:ind w:left="630" w:right="86" w:hanging="233"/>
        <w:jc w:val="both"/>
        <w:rPr>
          <w:sz w:val="23"/>
          <w:szCs w:val="23"/>
        </w:rPr>
      </w:pPr>
      <w:r w:rsidRPr="001441A5">
        <w:rPr>
          <w:sz w:val="23"/>
          <w:szCs w:val="23"/>
        </w:rPr>
        <w:t xml:space="preserve">Tham gia Bảo hiểm </w:t>
      </w:r>
      <w:proofErr w:type="gramStart"/>
      <w:r w:rsidRPr="001441A5">
        <w:rPr>
          <w:sz w:val="23"/>
          <w:szCs w:val="23"/>
        </w:rPr>
        <w:t>theo</w:t>
      </w:r>
      <w:proofErr w:type="gramEnd"/>
      <w:r w:rsidRPr="001441A5">
        <w:rPr>
          <w:sz w:val="23"/>
          <w:szCs w:val="23"/>
        </w:rPr>
        <w:t xml:space="preserve"> nội dung đăng ký tại khoản 5.1 Điều này.</w:t>
      </w:r>
    </w:p>
    <w:p w:rsidR="00E4514A" w:rsidRPr="001441A5" w:rsidRDefault="00E4514A" w:rsidP="00E4514A">
      <w:pPr>
        <w:numPr>
          <w:ilvl w:val="5"/>
          <w:numId w:val="2"/>
        </w:numPr>
        <w:tabs>
          <w:tab w:val="clear" w:pos="794"/>
          <w:tab w:val="left" w:pos="630"/>
        </w:tabs>
        <w:spacing w:before="60" w:after="60"/>
        <w:ind w:left="630" w:right="86" w:hanging="233"/>
        <w:jc w:val="both"/>
        <w:rPr>
          <w:sz w:val="23"/>
          <w:szCs w:val="23"/>
        </w:rPr>
      </w:pPr>
      <w:proofErr w:type="gramStart"/>
      <w:r w:rsidRPr="001441A5">
        <w:rPr>
          <w:sz w:val="23"/>
          <w:szCs w:val="23"/>
        </w:rPr>
        <w:t>Bên Vay là cá nhân không bị bệnh tâm thần và/hoặc bị thương tật vĩnh viễn vào thời điểm đăng ký mua bảo hiểm.</w:t>
      </w:r>
      <w:proofErr w:type="gramEnd"/>
    </w:p>
    <w:p w:rsidR="00E4514A" w:rsidRPr="001441A5" w:rsidRDefault="00E4514A" w:rsidP="00E4514A">
      <w:pPr>
        <w:numPr>
          <w:ilvl w:val="5"/>
          <w:numId w:val="2"/>
        </w:numPr>
        <w:tabs>
          <w:tab w:val="clear" w:pos="794"/>
          <w:tab w:val="left" w:pos="630"/>
        </w:tabs>
        <w:spacing w:before="60" w:after="60"/>
        <w:ind w:left="630" w:right="86" w:hanging="233"/>
        <w:jc w:val="both"/>
        <w:rPr>
          <w:sz w:val="23"/>
          <w:szCs w:val="23"/>
        </w:rPr>
      </w:pPr>
      <w:r w:rsidRPr="001441A5">
        <w:rPr>
          <w:sz w:val="23"/>
          <w:szCs w:val="23"/>
        </w:rPr>
        <w:t>Bên Vay không yêu cầu công ty bảo hiểm cấp hóa đơn tài chính cho việc thanh toán phí bảo hiểm của Hợp Đồng Bảo Hiểm.</w:t>
      </w:r>
    </w:p>
    <w:p w:rsidR="00E4514A" w:rsidRPr="001441A5" w:rsidRDefault="00E4514A" w:rsidP="00E4514A">
      <w:pPr>
        <w:numPr>
          <w:ilvl w:val="5"/>
          <w:numId w:val="2"/>
        </w:numPr>
        <w:tabs>
          <w:tab w:val="clear" w:pos="794"/>
          <w:tab w:val="left" w:pos="630"/>
        </w:tabs>
        <w:spacing w:before="60" w:after="60"/>
        <w:ind w:left="630" w:right="86" w:hanging="233"/>
        <w:jc w:val="both"/>
        <w:rPr>
          <w:sz w:val="23"/>
          <w:szCs w:val="23"/>
        </w:rPr>
      </w:pPr>
      <w:proofErr w:type="gramStart"/>
      <w:r w:rsidRPr="001441A5">
        <w:rPr>
          <w:sz w:val="23"/>
          <w:szCs w:val="23"/>
        </w:rPr>
        <w:t>Bên Vay bằng việc ký vào phần đầu của Bản Điều khoản này, chỉ định IVB là người thụ hưởng quyền lợi bảo hiểm đầu tiên và duy nhất của Hợp Đồng Bảo Hiểm.</w:t>
      </w:r>
      <w:proofErr w:type="gramEnd"/>
    </w:p>
    <w:p w:rsidR="00E4514A" w:rsidRPr="001441A5" w:rsidRDefault="00E4514A" w:rsidP="00E4514A">
      <w:pPr>
        <w:numPr>
          <w:ilvl w:val="5"/>
          <w:numId w:val="2"/>
        </w:numPr>
        <w:tabs>
          <w:tab w:val="clear" w:pos="794"/>
          <w:tab w:val="left" w:pos="630"/>
        </w:tabs>
        <w:spacing w:before="60" w:after="60"/>
        <w:ind w:left="630" w:right="86" w:hanging="233"/>
        <w:jc w:val="both"/>
        <w:rPr>
          <w:sz w:val="23"/>
          <w:szCs w:val="23"/>
        </w:rPr>
      </w:pPr>
      <w:proofErr w:type="gramStart"/>
      <w:r w:rsidRPr="001441A5">
        <w:rPr>
          <w:sz w:val="23"/>
          <w:szCs w:val="23"/>
        </w:rPr>
        <w:t>Bên Vay chịu hoàn toàn trách nhiệm trước Công ty bảo hiểm, IVB và trước pháp luật về tính xác thực của các thông tin mà Bên Vay đã cung cấp tại Giấy đề nghị kiêm HĐTD và Hợp đồng bảo hiểm.</w:t>
      </w:r>
      <w:proofErr w:type="gramEnd"/>
    </w:p>
    <w:p w:rsidR="00E4514A" w:rsidRPr="001441A5" w:rsidRDefault="00E4514A" w:rsidP="00E4514A">
      <w:pPr>
        <w:numPr>
          <w:ilvl w:val="1"/>
          <w:numId w:val="4"/>
        </w:numPr>
        <w:spacing w:before="60" w:after="60"/>
        <w:ind w:right="86"/>
        <w:jc w:val="both"/>
        <w:rPr>
          <w:sz w:val="23"/>
          <w:szCs w:val="23"/>
        </w:rPr>
      </w:pPr>
      <w:r w:rsidRPr="001441A5">
        <w:rPr>
          <w:sz w:val="23"/>
          <w:szCs w:val="23"/>
        </w:rPr>
        <w:t>Bên Vay bằng việc ký vào phần đầu của Bản Điều khoản này , ủy quyền không hủy ngang và vô điều kiện cho IVB được thực hiện các công việc sau:</w:t>
      </w:r>
    </w:p>
    <w:p w:rsidR="00E4514A" w:rsidRPr="001441A5" w:rsidRDefault="00E4514A" w:rsidP="00E4514A">
      <w:pPr>
        <w:numPr>
          <w:ilvl w:val="0"/>
          <w:numId w:val="5"/>
        </w:numPr>
        <w:spacing w:before="60" w:after="60"/>
        <w:ind w:right="86"/>
        <w:jc w:val="both"/>
        <w:rPr>
          <w:sz w:val="23"/>
          <w:szCs w:val="23"/>
        </w:rPr>
      </w:pPr>
      <w:r w:rsidRPr="001441A5">
        <w:rPr>
          <w:sz w:val="23"/>
          <w:szCs w:val="23"/>
        </w:rPr>
        <w:t xml:space="preserve">Uỷ quyền cho </w:t>
      </w:r>
      <w:r w:rsidRPr="001441A5">
        <w:rPr>
          <w:sz w:val="23"/>
          <w:szCs w:val="23"/>
        </w:rPr>
        <w:tab/>
        <w:t xml:space="preserve">IVB thanh toán hộ phí bảo hiểm cho Công ty bảo hiểm </w:t>
      </w:r>
      <w:proofErr w:type="gramStart"/>
      <w:r w:rsidRPr="001441A5">
        <w:rPr>
          <w:sz w:val="23"/>
          <w:szCs w:val="23"/>
        </w:rPr>
        <w:t>theo</w:t>
      </w:r>
      <w:proofErr w:type="gramEnd"/>
      <w:r w:rsidRPr="001441A5">
        <w:rPr>
          <w:sz w:val="23"/>
          <w:szCs w:val="23"/>
        </w:rPr>
        <w:t xml:space="preserve"> quy định.</w:t>
      </w:r>
    </w:p>
    <w:p w:rsidR="00E4514A" w:rsidRPr="001441A5" w:rsidRDefault="00E4514A" w:rsidP="00E4514A">
      <w:pPr>
        <w:numPr>
          <w:ilvl w:val="0"/>
          <w:numId w:val="5"/>
        </w:numPr>
        <w:spacing w:before="60" w:after="60"/>
        <w:ind w:right="86"/>
        <w:jc w:val="both"/>
        <w:rPr>
          <w:sz w:val="23"/>
          <w:szCs w:val="23"/>
        </w:rPr>
      </w:pPr>
      <w:r w:rsidRPr="001441A5">
        <w:rPr>
          <w:sz w:val="23"/>
          <w:szCs w:val="23"/>
        </w:rPr>
        <w:t>Ủy quyền cho IVB thực hiện các quyền liên quan đến (các) Hợp Đồng Bảo Hiểm bao gồm quyền chấm dứt hợp đồng, quyền yêu cầu bồi thường;</w:t>
      </w:r>
    </w:p>
    <w:p w:rsidR="00E4514A" w:rsidRPr="001441A5" w:rsidRDefault="00E4514A" w:rsidP="00E4514A">
      <w:pPr>
        <w:numPr>
          <w:ilvl w:val="0"/>
          <w:numId w:val="5"/>
        </w:numPr>
        <w:spacing w:before="60" w:after="60"/>
        <w:ind w:right="86"/>
        <w:jc w:val="both"/>
        <w:rPr>
          <w:sz w:val="23"/>
          <w:szCs w:val="23"/>
        </w:rPr>
      </w:pPr>
      <w:proofErr w:type="gramStart"/>
      <w:r w:rsidRPr="001441A5">
        <w:rPr>
          <w:sz w:val="23"/>
          <w:szCs w:val="23"/>
        </w:rPr>
        <w:t>Ủy quyền cho IVB được cấn trừ mọi khoản thanh toán cần thiết liên quan đến nghĩa vụ trả nợ của Bên Vay vào khoản tiền bảo hiểm từ các Hợp Đồng Bảo Hiểm.</w:t>
      </w:r>
      <w:proofErr w:type="gramEnd"/>
    </w:p>
    <w:p w:rsidR="00E4514A" w:rsidRPr="001441A5" w:rsidRDefault="00E4514A" w:rsidP="00E4514A">
      <w:pPr>
        <w:numPr>
          <w:ilvl w:val="1"/>
          <w:numId w:val="4"/>
        </w:numPr>
        <w:spacing w:before="60" w:after="60"/>
        <w:ind w:right="86"/>
        <w:jc w:val="both"/>
        <w:rPr>
          <w:sz w:val="23"/>
          <w:szCs w:val="23"/>
        </w:rPr>
      </w:pPr>
      <w:r w:rsidRPr="001441A5">
        <w:tab/>
      </w:r>
      <w:proofErr w:type="gramStart"/>
      <w:r w:rsidRPr="001441A5">
        <w:rPr>
          <w:sz w:val="23"/>
          <w:szCs w:val="23"/>
        </w:rPr>
        <w:t>Khi (các) Hợp Đồng Bảo Hiểm chấm dứt trước hạn vì bất kỳ lý do gì hoặc khi xảy ra sự kiện bảo hiểm, khoản hoàn phí bảo hiểm hay số tiền bảo hiểm/số tiền bồi thường được Công ty bảo hiểm hoàn trả cho Bên Vay sẽ được chuyển cho IVB nhận và IVB được quyền thu số tiền này để thanh toán cho các khoản nợ của Bên vay tại IVB.</w:t>
      </w:r>
      <w:proofErr w:type="gramEnd"/>
      <w:r w:rsidRPr="001441A5">
        <w:rPr>
          <w:sz w:val="23"/>
          <w:szCs w:val="23"/>
        </w:rPr>
        <w:t xml:space="preserve"> Toàn bộ các khoản tiền còn lại (nếu có) sau khi IVB thực hiện việc khấu trừ như trên sẽ được hoàn trả lại cho Bên Vay (hay người thụ hưởng hợp pháp của Bên Vay) </w:t>
      </w:r>
      <w:proofErr w:type="gramStart"/>
      <w:r w:rsidRPr="001441A5">
        <w:rPr>
          <w:sz w:val="23"/>
          <w:szCs w:val="23"/>
        </w:rPr>
        <w:t>theo</w:t>
      </w:r>
      <w:proofErr w:type="gramEnd"/>
      <w:r w:rsidRPr="001441A5">
        <w:rPr>
          <w:sz w:val="23"/>
          <w:szCs w:val="23"/>
        </w:rPr>
        <w:t xml:space="preserve"> quy định tại Hợp Đồng Bảo Hiểm.</w:t>
      </w:r>
    </w:p>
    <w:p w:rsidR="00E4514A" w:rsidRPr="001441A5" w:rsidRDefault="00E4514A" w:rsidP="00E4514A">
      <w:pPr>
        <w:numPr>
          <w:ilvl w:val="1"/>
          <w:numId w:val="4"/>
        </w:numPr>
        <w:spacing w:before="60" w:after="60"/>
        <w:jc w:val="both"/>
      </w:pPr>
      <w:proofErr w:type="gramStart"/>
      <w:r w:rsidRPr="001441A5">
        <w:rPr>
          <w:sz w:val="23"/>
          <w:szCs w:val="23"/>
        </w:rPr>
        <w:t>Khi xảy ra sự kiện bảo hiểm quy định tại (các) Hợp Đồng Bảo Hiểm, Bên Vay có trách nhiệm và nghĩa vụ thông báo ngay lập tức cho IVB, phối hợp với IVB cung cấp các thông tin về sự kiện bảo hiểm, thu thập hồ sơ tài liệu xác minh sự kiện bảo hiểm để</w:t>
      </w:r>
      <w:r w:rsidRPr="001441A5">
        <w:t xml:space="preserve"> yêu cầu (các) Công ty bảo hiểm bồi thường theo quy định.</w:t>
      </w:r>
      <w:proofErr w:type="gramEnd"/>
    </w:p>
    <w:p w:rsidR="00E56B56" w:rsidRPr="001441A5" w:rsidRDefault="00E56B56" w:rsidP="007A2AC0">
      <w:pPr>
        <w:spacing w:before="60" w:after="60"/>
        <w:ind w:left="360"/>
        <w:jc w:val="both"/>
        <w:rPr>
          <w:sz w:val="6"/>
          <w:szCs w:val="6"/>
        </w:rPr>
      </w:pPr>
    </w:p>
    <w:p w:rsidR="00E56B56" w:rsidRPr="001441A5" w:rsidRDefault="00E56B56" w:rsidP="007A2AC0">
      <w:pPr>
        <w:tabs>
          <w:tab w:val="left" w:pos="142"/>
          <w:tab w:val="left" w:pos="2057"/>
        </w:tabs>
        <w:spacing w:before="60" w:after="60"/>
        <w:jc w:val="both"/>
        <w:rPr>
          <w:b/>
        </w:rPr>
      </w:pPr>
      <w:proofErr w:type="gramStart"/>
      <w:r w:rsidRPr="001441A5">
        <w:rPr>
          <w:b/>
        </w:rPr>
        <w:t>Điều 6.</w:t>
      </w:r>
      <w:proofErr w:type="gramEnd"/>
      <w:r w:rsidRPr="001441A5">
        <w:rPr>
          <w:b/>
        </w:rPr>
        <w:t xml:space="preserve"> </w:t>
      </w:r>
      <w:r w:rsidR="00C56185" w:rsidRPr="001441A5">
        <w:rPr>
          <w:b/>
        </w:rPr>
        <w:t>Thu hồi nợ trước hạn và trả nợ trước hạn</w:t>
      </w:r>
    </w:p>
    <w:p w:rsidR="00C10425" w:rsidRPr="001441A5" w:rsidRDefault="00C10425" w:rsidP="005C49B2">
      <w:pPr>
        <w:numPr>
          <w:ilvl w:val="1"/>
          <w:numId w:val="14"/>
        </w:numPr>
        <w:tabs>
          <w:tab w:val="clear" w:pos="360"/>
        </w:tabs>
        <w:spacing w:before="60" w:after="60"/>
        <w:ind w:left="450" w:hanging="450"/>
        <w:jc w:val="both"/>
        <w:rPr>
          <w:sz w:val="23"/>
          <w:szCs w:val="23"/>
        </w:rPr>
      </w:pPr>
      <w:r w:rsidRPr="001441A5">
        <w:rPr>
          <w:sz w:val="23"/>
          <w:szCs w:val="23"/>
        </w:rPr>
        <w:t xml:space="preserve"> IVB có quyền  thu hồi nợ trước hạn khi xảy ra một trong các trường hợp sau:</w:t>
      </w:r>
    </w:p>
    <w:p w:rsidR="00C10425" w:rsidRPr="001441A5" w:rsidRDefault="00C10425" w:rsidP="00C10425">
      <w:pPr>
        <w:numPr>
          <w:ilvl w:val="0"/>
          <w:numId w:val="15"/>
        </w:numPr>
        <w:spacing w:before="60" w:after="60"/>
        <w:jc w:val="both"/>
        <w:rPr>
          <w:sz w:val="23"/>
          <w:szCs w:val="23"/>
        </w:rPr>
      </w:pPr>
      <w:r w:rsidRPr="001441A5">
        <w:rPr>
          <w:sz w:val="23"/>
          <w:szCs w:val="23"/>
        </w:rPr>
        <w:t xml:space="preserve">Bên Vay chuyển đổi công việc hoặc nghỉ việc hoặc bị </w:t>
      </w:r>
      <w:proofErr w:type="gramStart"/>
      <w:r w:rsidRPr="001441A5">
        <w:rPr>
          <w:sz w:val="23"/>
          <w:szCs w:val="23"/>
        </w:rPr>
        <w:t>sa</w:t>
      </w:r>
      <w:proofErr w:type="gramEnd"/>
      <w:r w:rsidRPr="001441A5">
        <w:rPr>
          <w:sz w:val="23"/>
          <w:szCs w:val="23"/>
        </w:rPr>
        <w:t xml:space="preserve"> thải hoặc bị giảm lương.</w:t>
      </w:r>
    </w:p>
    <w:p w:rsidR="00C10425" w:rsidRPr="001441A5" w:rsidRDefault="00C10425" w:rsidP="00C10425">
      <w:pPr>
        <w:widowControl w:val="0"/>
        <w:numPr>
          <w:ilvl w:val="0"/>
          <w:numId w:val="15"/>
        </w:numPr>
        <w:spacing w:before="60" w:after="60"/>
        <w:jc w:val="both"/>
        <w:rPr>
          <w:sz w:val="23"/>
          <w:szCs w:val="23"/>
        </w:rPr>
      </w:pPr>
      <w:r w:rsidRPr="001441A5">
        <w:rPr>
          <w:sz w:val="23"/>
          <w:szCs w:val="23"/>
        </w:rPr>
        <w:t>Bên Vay không thực hiện hoặc thực hiện không đầy đủ nghĩa vụ thanh toán bất cứ khoản trả nợ hàng tháng nào và/hoặc tất cả các khoản chi phí liên quan tới khoản trả nợ hàng tháng đó (nếu có</w:t>
      </w:r>
      <w:proofErr w:type="gramStart"/>
      <w:r w:rsidRPr="001441A5">
        <w:rPr>
          <w:sz w:val="23"/>
          <w:szCs w:val="23"/>
        </w:rPr>
        <w:t>)  theo</w:t>
      </w:r>
      <w:proofErr w:type="gramEnd"/>
      <w:r w:rsidRPr="001441A5">
        <w:rPr>
          <w:sz w:val="23"/>
          <w:szCs w:val="23"/>
        </w:rPr>
        <w:t xml:space="preserve"> Lịch Trả Nợ.</w:t>
      </w:r>
    </w:p>
    <w:p w:rsidR="00C10425" w:rsidRPr="001441A5" w:rsidRDefault="00C10425" w:rsidP="00C10425">
      <w:pPr>
        <w:numPr>
          <w:ilvl w:val="0"/>
          <w:numId w:val="15"/>
        </w:numPr>
        <w:tabs>
          <w:tab w:val="right" w:leader="hyphen" w:pos="9180"/>
        </w:tabs>
        <w:spacing w:before="60" w:after="60"/>
        <w:jc w:val="both"/>
        <w:rPr>
          <w:bCs/>
          <w:sz w:val="23"/>
          <w:szCs w:val="23"/>
        </w:rPr>
      </w:pPr>
      <w:r w:rsidRPr="001441A5">
        <w:rPr>
          <w:bCs/>
          <w:sz w:val="23"/>
          <w:szCs w:val="23"/>
        </w:rPr>
        <w:t>Khoản vay được sử dụng không đúng mục đích hoặc các thông tin do Bên Vay cung cấp không đúng sự thật theo xác minh của IVB  hoặc việc tiếp tục cung cấp khoản vay sẽ dẫn đến việc IVB vi phạm bất cứ quy định nào của pháp luật Việt Nam.</w:t>
      </w:r>
    </w:p>
    <w:p w:rsidR="00C10425" w:rsidRPr="001441A5" w:rsidRDefault="00C10425" w:rsidP="00C10425">
      <w:pPr>
        <w:numPr>
          <w:ilvl w:val="0"/>
          <w:numId w:val="15"/>
        </w:numPr>
        <w:spacing w:before="60" w:after="60"/>
        <w:jc w:val="both"/>
        <w:rPr>
          <w:sz w:val="23"/>
          <w:szCs w:val="23"/>
        </w:rPr>
      </w:pPr>
      <w:r w:rsidRPr="001441A5">
        <w:rPr>
          <w:sz w:val="23"/>
          <w:szCs w:val="23"/>
        </w:rPr>
        <w:t xml:space="preserve">Bên Vay có nguy cơ mất khả năng thanh toán một phần hoặc toàn bộ khoản nợ vay </w:t>
      </w:r>
      <w:proofErr w:type="gramStart"/>
      <w:r w:rsidRPr="001441A5">
        <w:rPr>
          <w:sz w:val="23"/>
          <w:szCs w:val="23"/>
        </w:rPr>
        <w:t>theo</w:t>
      </w:r>
      <w:proofErr w:type="gramEnd"/>
      <w:r w:rsidRPr="001441A5">
        <w:rPr>
          <w:sz w:val="23"/>
          <w:szCs w:val="23"/>
        </w:rPr>
        <w:t xml:space="preserve"> toàn quyền đánh giá của IVB.</w:t>
      </w:r>
    </w:p>
    <w:p w:rsidR="00C10425" w:rsidRPr="001441A5" w:rsidRDefault="00C10425" w:rsidP="00C10425">
      <w:pPr>
        <w:numPr>
          <w:ilvl w:val="0"/>
          <w:numId w:val="15"/>
        </w:numPr>
        <w:spacing w:before="60" w:after="60"/>
        <w:jc w:val="both"/>
        <w:rPr>
          <w:sz w:val="23"/>
          <w:szCs w:val="23"/>
        </w:rPr>
      </w:pPr>
      <w:r w:rsidRPr="001441A5">
        <w:rPr>
          <w:sz w:val="23"/>
          <w:szCs w:val="23"/>
        </w:rPr>
        <w:t xml:space="preserve">Phát sinh vụ kiện chống lại Bên Vay hoặc Bên vay có liên quan đến bất kỳ vụ kiện dân sự/hình sự/hành chính nào mà </w:t>
      </w:r>
      <w:proofErr w:type="gramStart"/>
      <w:r w:rsidRPr="001441A5">
        <w:rPr>
          <w:sz w:val="23"/>
          <w:szCs w:val="23"/>
        </w:rPr>
        <w:t>theo</w:t>
      </w:r>
      <w:proofErr w:type="gramEnd"/>
      <w:r w:rsidRPr="001441A5">
        <w:rPr>
          <w:sz w:val="23"/>
          <w:szCs w:val="23"/>
        </w:rPr>
        <w:t xml:space="preserve"> đánh giá của IVB có thể ảnh hưởng đến khả năng trả nợ của Bên Vay.</w:t>
      </w:r>
    </w:p>
    <w:p w:rsidR="00D55B64" w:rsidRPr="001441A5" w:rsidRDefault="00C10425" w:rsidP="00D55B64">
      <w:pPr>
        <w:numPr>
          <w:ilvl w:val="0"/>
          <w:numId w:val="15"/>
        </w:numPr>
        <w:spacing w:before="60" w:after="60"/>
        <w:jc w:val="both"/>
        <w:rPr>
          <w:sz w:val="23"/>
          <w:szCs w:val="23"/>
        </w:rPr>
      </w:pPr>
      <w:r w:rsidRPr="001441A5">
        <w:rPr>
          <w:sz w:val="23"/>
          <w:szCs w:val="23"/>
        </w:rPr>
        <w:t xml:space="preserve">Một tuyên bố hay bảo đảm được đưa ra không trung thực, hoặc gây sai lệch, hiểu nhầm về bất kỳ điều, khoản nào của Hợp Đồng này. </w:t>
      </w:r>
    </w:p>
    <w:p w:rsidR="00C10425" w:rsidRPr="001441A5" w:rsidRDefault="00C10425" w:rsidP="00D55B64">
      <w:pPr>
        <w:numPr>
          <w:ilvl w:val="0"/>
          <w:numId w:val="15"/>
        </w:numPr>
        <w:spacing w:before="60" w:after="60"/>
        <w:jc w:val="both"/>
        <w:rPr>
          <w:sz w:val="23"/>
          <w:szCs w:val="23"/>
        </w:rPr>
      </w:pPr>
      <w:proofErr w:type="gramStart"/>
      <w:r w:rsidRPr="001441A5">
        <w:rPr>
          <w:sz w:val="23"/>
          <w:szCs w:val="23"/>
        </w:rPr>
        <w:t>Trường hợp Bên Vay có từ hai hợp đồng tín dụng trở lên tại IVB mà một trong bất kỳ hợp đồng nào bị xử lý để thu hồi nợ trước hạn thì (các) hợp đồng tín dụng còn lại dù chưa đến hạn trả nợ cũng được coi là đến hạn và IVB được quyền xử lý để thu hồi nợ trước hạn.</w:t>
      </w:r>
      <w:proofErr w:type="gramEnd"/>
    </w:p>
    <w:p w:rsidR="00C10425" w:rsidRPr="001441A5" w:rsidRDefault="00C10425" w:rsidP="00C10425">
      <w:pPr>
        <w:numPr>
          <w:ilvl w:val="0"/>
          <w:numId w:val="15"/>
        </w:numPr>
        <w:tabs>
          <w:tab w:val="right" w:leader="hyphen" w:pos="9180"/>
        </w:tabs>
        <w:spacing w:before="60" w:after="60"/>
        <w:jc w:val="both"/>
        <w:rPr>
          <w:bCs/>
          <w:sz w:val="23"/>
          <w:szCs w:val="23"/>
        </w:rPr>
      </w:pPr>
      <w:proofErr w:type="gramStart"/>
      <w:r w:rsidRPr="001441A5">
        <w:rPr>
          <w:bCs/>
          <w:sz w:val="23"/>
          <w:szCs w:val="23"/>
        </w:rPr>
        <w:t>Bất kỳ khẳng định, cam kết nào do Bên Vay đưa ra hoặc các thông tin do Bên Vay cung cấp cho IVB (dù qua lời nói hoặc bằng vằn bản) là không đúng sự thật hoặc không chính xác hoặc có thể gây ra sự hiểu  nhầm về bất kỳ điều khoản nào của Giấy đề nghị kiêm HĐTD và Bản Điều khoản này.</w:t>
      </w:r>
      <w:proofErr w:type="gramEnd"/>
    </w:p>
    <w:p w:rsidR="00C10425" w:rsidRPr="001441A5" w:rsidRDefault="00C10425" w:rsidP="00C10425">
      <w:pPr>
        <w:numPr>
          <w:ilvl w:val="0"/>
          <w:numId w:val="15"/>
        </w:numPr>
        <w:jc w:val="both"/>
        <w:rPr>
          <w:sz w:val="23"/>
          <w:szCs w:val="23"/>
        </w:rPr>
      </w:pPr>
      <w:r w:rsidRPr="001441A5">
        <w:rPr>
          <w:sz w:val="23"/>
          <w:szCs w:val="23"/>
        </w:rPr>
        <w:t xml:space="preserve">Bên Vay bị chết hoặc bị Tòa án tuyên bố là đã chết; bị mất tích hoặc bị Tòa án tuyên bố là mất tích; hoặc bị mất, hạn chế năng lực hành </w:t>
      </w:r>
      <w:proofErr w:type="gramStart"/>
      <w:r w:rsidRPr="001441A5">
        <w:rPr>
          <w:sz w:val="23"/>
          <w:szCs w:val="23"/>
        </w:rPr>
        <w:t>vi</w:t>
      </w:r>
      <w:proofErr w:type="gramEnd"/>
      <w:r w:rsidRPr="001441A5">
        <w:rPr>
          <w:sz w:val="23"/>
          <w:szCs w:val="23"/>
        </w:rPr>
        <w:t xml:space="preserve"> dân sự.</w:t>
      </w:r>
    </w:p>
    <w:p w:rsidR="00C10425" w:rsidRPr="001441A5" w:rsidRDefault="00C10425" w:rsidP="00C10425">
      <w:pPr>
        <w:numPr>
          <w:ilvl w:val="0"/>
          <w:numId w:val="15"/>
        </w:numPr>
        <w:spacing w:before="60" w:after="60"/>
        <w:jc w:val="both"/>
        <w:rPr>
          <w:sz w:val="23"/>
          <w:szCs w:val="23"/>
        </w:rPr>
      </w:pPr>
      <w:proofErr w:type="gramStart"/>
      <w:r w:rsidRPr="001441A5">
        <w:rPr>
          <w:sz w:val="23"/>
          <w:szCs w:val="23"/>
        </w:rPr>
        <w:t>Bất kỳ trường hợp nào khác mà IVB đánh giá là có khả năng ảnh hưởng đến khả năng trả nợ của Bên Vay.</w:t>
      </w:r>
      <w:proofErr w:type="gramEnd"/>
    </w:p>
    <w:p w:rsidR="00F97642" w:rsidRPr="001441A5" w:rsidRDefault="00C10425" w:rsidP="00F97642">
      <w:pPr>
        <w:numPr>
          <w:ilvl w:val="1"/>
          <w:numId w:val="14"/>
        </w:numPr>
        <w:tabs>
          <w:tab w:val="clear" w:pos="360"/>
        </w:tabs>
        <w:spacing w:before="60" w:after="60"/>
        <w:ind w:right="86"/>
        <w:jc w:val="both"/>
        <w:rPr>
          <w:sz w:val="23"/>
          <w:szCs w:val="23"/>
        </w:rPr>
      </w:pPr>
      <w:r w:rsidRPr="001441A5">
        <w:rPr>
          <w:sz w:val="23"/>
          <w:szCs w:val="23"/>
        </w:rPr>
        <w:t xml:space="preserve">Khi xảy ra một trong các trường hợp nêu trên, IVB có quyền căn cứ vào tình hình thực tế và lựa chọn thời điểm thích hợp để quyết định </w:t>
      </w:r>
      <w:proofErr w:type="gramStart"/>
      <w:r w:rsidRPr="001441A5">
        <w:rPr>
          <w:sz w:val="23"/>
          <w:szCs w:val="23"/>
        </w:rPr>
        <w:t>thu</w:t>
      </w:r>
      <w:proofErr w:type="gramEnd"/>
      <w:r w:rsidRPr="001441A5">
        <w:rPr>
          <w:sz w:val="23"/>
          <w:szCs w:val="23"/>
        </w:rPr>
        <w:t xml:space="preserve"> hồi nợ trước hạn. Khi IVB quyết định </w:t>
      </w:r>
      <w:proofErr w:type="gramStart"/>
      <w:r w:rsidRPr="001441A5">
        <w:rPr>
          <w:sz w:val="23"/>
          <w:szCs w:val="23"/>
        </w:rPr>
        <w:t>thu</w:t>
      </w:r>
      <w:proofErr w:type="gramEnd"/>
      <w:r w:rsidRPr="001441A5">
        <w:rPr>
          <w:sz w:val="23"/>
          <w:szCs w:val="23"/>
        </w:rPr>
        <w:t xml:space="preserve"> hồi nợ trước hạn, tất cả các khoản nợ gốc, lãi và các nghĩa vụ khác của khách hàng theo Giấy đề nghị kiêm HĐTD, Lịch trả nợ và Bản Điều khoản này dù đến hạn hay chưa đến hạn cũng đều trở thành khoản nợ đến hạn. IVB sẽ gửi Thông báo </w:t>
      </w:r>
      <w:proofErr w:type="gramStart"/>
      <w:r w:rsidRPr="001441A5">
        <w:rPr>
          <w:sz w:val="23"/>
          <w:szCs w:val="23"/>
        </w:rPr>
        <w:t>thu</w:t>
      </w:r>
      <w:proofErr w:type="gramEnd"/>
      <w:r w:rsidRPr="001441A5">
        <w:rPr>
          <w:sz w:val="23"/>
          <w:szCs w:val="23"/>
        </w:rPr>
        <w:t xml:space="preserve"> nợ trước hạn trong đó nêu rõ số tiền và thời hạn phải trả nợ trước hạn. Quá thời hạn đó mà khách hàng không trả hoặc trả không đầy đủ thì toàn bộ khoản vay của khách hàng là nợ quá hạn và phải chịu lãi quá hạn </w:t>
      </w:r>
      <w:proofErr w:type="gramStart"/>
      <w:r w:rsidRPr="001441A5">
        <w:rPr>
          <w:sz w:val="23"/>
          <w:szCs w:val="23"/>
        </w:rPr>
        <w:t>theo</w:t>
      </w:r>
      <w:proofErr w:type="gramEnd"/>
      <w:r w:rsidRPr="001441A5">
        <w:rPr>
          <w:sz w:val="23"/>
          <w:szCs w:val="23"/>
        </w:rPr>
        <w:t xml:space="preserve"> thỏa thuận tại Bản Điều khoản này. IVB sẽ thông báo cho Bên Vay về việc chuyển nợ quá hạn theo phương thức quy định tại Điều 13 của Hợp đồng này hoặc các phương thức khác do các Bên thỏa thuận. </w:t>
      </w:r>
    </w:p>
    <w:p w:rsidR="00E56B56" w:rsidRPr="001441A5" w:rsidRDefault="00C10425" w:rsidP="00F97642">
      <w:pPr>
        <w:numPr>
          <w:ilvl w:val="1"/>
          <w:numId w:val="14"/>
        </w:numPr>
        <w:tabs>
          <w:tab w:val="clear" w:pos="360"/>
        </w:tabs>
        <w:spacing w:before="60" w:after="60"/>
        <w:ind w:right="86"/>
        <w:jc w:val="both"/>
        <w:rPr>
          <w:sz w:val="23"/>
          <w:szCs w:val="23"/>
        </w:rPr>
      </w:pPr>
      <w:r w:rsidRPr="001441A5">
        <w:rPr>
          <w:sz w:val="23"/>
          <w:szCs w:val="23"/>
        </w:rPr>
        <w:t>Vào bất kỳ thời điểm nào trong thời hạn cho vay, với điều kiện không xảy ra bất kỳ trường hợp nào được quy định tại khoản 6.1 Điều này, Bên Vay có quyền  đề nghị được trả nợ trước hạn (đối với trường hợp được phép trả nợ trước hạn theo quy định tại Giấy đề nghị kiêm HĐTD</w:t>
      </w:r>
      <w:r w:rsidR="009A2582" w:rsidRPr="001441A5">
        <w:rPr>
          <w:sz w:val="23"/>
          <w:szCs w:val="23"/>
        </w:rPr>
        <w:t>)</w:t>
      </w:r>
      <w:r w:rsidRPr="001441A5">
        <w:rPr>
          <w:sz w:val="23"/>
          <w:szCs w:val="23"/>
        </w:rPr>
        <w:t xml:space="preserve">. Bên Vay phải thanh toán cho IVB toàn bộ nợ gốc còn lại, tiền lãi phát sinh đến ngày trả nợ và một khoản phí trả nợ trước hạn </w:t>
      </w:r>
      <w:proofErr w:type="gramStart"/>
      <w:r w:rsidRPr="001441A5">
        <w:rPr>
          <w:sz w:val="23"/>
          <w:szCs w:val="23"/>
        </w:rPr>
        <w:t>theo</w:t>
      </w:r>
      <w:proofErr w:type="gramEnd"/>
      <w:r w:rsidRPr="001441A5">
        <w:rPr>
          <w:sz w:val="23"/>
          <w:szCs w:val="23"/>
        </w:rPr>
        <w:t xml:space="preserve"> quy định tại Giấy đề nghị kiêm HĐTD tính trên toàn bộ số tiền trả nợ trước hạn. Nếu Bên Vay không hoàn trả các khoản tiền được IVB thông báo trong thời hạn quy định thì Khoản vay sẽ tiếp tục được duy </w:t>
      </w:r>
      <w:proofErr w:type="gramStart"/>
      <w:r w:rsidRPr="001441A5">
        <w:rPr>
          <w:sz w:val="23"/>
          <w:szCs w:val="23"/>
        </w:rPr>
        <w:t>trì  theo</w:t>
      </w:r>
      <w:proofErr w:type="gramEnd"/>
      <w:r w:rsidRPr="001441A5">
        <w:rPr>
          <w:sz w:val="23"/>
          <w:szCs w:val="23"/>
        </w:rPr>
        <w:t xml:space="preserve"> đúng Lịch Trả Nợ hoặc chuyển nợ quá hạn theo quyền quyết định của IVB.</w:t>
      </w:r>
    </w:p>
    <w:p w:rsidR="00E53D17" w:rsidRPr="001441A5" w:rsidRDefault="00E53D17" w:rsidP="007D7B9F">
      <w:pPr>
        <w:pStyle w:val="ListParagraph"/>
        <w:tabs>
          <w:tab w:val="left" w:pos="360"/>
        </w:tabs>
        <w:spacing w:before="60" w:after="60"/>
        <w:ind w:left="0" w:right="86"/>
        <w:jc w:val="both"/>
        <w:rPr>
          <w:sz w:val="6"/>
          <w:szCs w:val="6"/>
        </w:rPr>
      </w:pPr>
    </w:p>
    <w:p w:rsidR="006B167B" w:rsidRPr="001441A5" w:rsidRDefault="006B167B" w:rsidP="00AE2B1C">
      <w:pPr>
        <w:tabs>
          <w:tab w:val="left" w:pos="142"/>
          <w:tab w:val="left" w:pos="2057"/>
        </w:tabs>
        <w:spacing w:before="60" w:after="60"/>
        <w:ind w:left="810" w:right="86" w:hanging="810"/>
        <w:jc w:val="both"/>
        <w:rPr>
          <w:b/>
        </w:rPr>
      </w:pPr>
      <w:proofErr w:type="gramStart"/>
      <w:r w:rsidRPr="001441A5">
        <w:rPr>
          <w:b/>
        </w:rPr>
        <w:t>Điều 7.</w:t>
      </w:r>
      <w:proofErr w:type="gramEnd"/>
      <w:r w:rsidRPr="001441A5">
        <w:rPr>
          <w:b/>
        </w:rPr>
        <w:t xml:space="preserve"> </w:t>
      </w:r>
      <w:r w:rsidR="00AE2B1C" w:rsidRPr="001441A5">
        <w:rPr>
          <w:b/>
        </w:rPr>
        <w:t xml:space="preserve">Biện pháp áp dụng khi IVB </w:t>
      </w:r>
      <w:proofErr w:type="gramStart"/>
      <w:r w:rsidR="00AE2B1C" w:rsidRPr="001441A5">
        <w:rPr>
          <w:b/>
        </w:rPr>
        <w:t>thu</w:t>
      </w:r>
      <w:proofErr w:type="gramEnd"/>
      <w:r w:rsidR="00AE2B1C" w:rsidRPr="001441A5">
        <w:rPr>
          <w:b/>
        </w:rPr>
        <w:t xml:space="preserve"> hồi nợ</w:t>
      </w:r>
    </w:p>
    <w:p w:rsidR="00AE2B1C" w:rsidRPr="001441A5" w:rsidRDefault="00AE2B1C" w:rsidP="00AE2B1C">
      <w:pPr>
        <w:numPr>
          <w:ilvl w:val="1"/>
          <w:numId w:val="16"/>
        </w:numPr>
        <w:tabs>
          <w:tab w:val="left" w:pos="360"/>
        </w:tabs>
        <w:spacing w:before="60" w:after="60"/>
        <w:ind w:right="86"/>
        <w:jc w:val="both"/>
        <w:rPr>
          <w:sz w:val="23"/>
          <w:szCs w:val="23"/>
        </w:rPr>
      </w:pPr>
      <w:proofErr w:type="gramStart"/>
      <w:r w:rsidRPr="001441A5">
        <w:rPr>
          <w:sz w:val="23"/>
          <w:szCs w:val="23"/>
        </w:rPr>
        <w:t xml:space="preserve">Trong trường hợp Bên Vay vi phạm nghĩa vụ thanh toán hoặc bất kỳ cam kết, nghĩa vụ nào khác được quy định tại Giấy đề nghị kiêm HĐTD, Lịch trả nợ hoặc Bản Điều khoản này, Bên Vay đồng ý (và ủy quyền) vô điều kiện, không hủy ngang cho IVB được yêu cầu cá nhân, đơn vị, tổ chức và doanh nghiệp nơi Bên Vay đang làm việc </w:t>
      </w:r>
      <w:r w:rsidRPr="001441A5">
        <w:t xml:space="preserve">(bao gồm cả nơi Bên vay đã thôi việc mà vẫn còn đang nắm giữ các khoản thu nhập của Bên vay) </w:t>
      </w:r>
      <w:r w:rsidRPr="001441A5">
        <w:rPr>
          <w:sz w:val="23"/>
          <w:szCs w:val="23"/>
        </w:rPr>
        <w:t>trích một phần hoặc toàn bộ lương, thưởng, phụ cấp và các khoản thu nhập khác mà Bên Vay được hưởng để trả nợ cho IVB.</w:t>
      </w:r>
      <w:proofErr w:type="gramEnd"/>
    </w:p>
    <w:p w:rsidR="00AE2B1C" w:rsidRPr="001441A5" w:rsidRDefault="00AE2B1C" w:rsidP="00AE2B1C">
      <w:pPr>
        <w:numPr>
          <w:ilvl w:val="1"/>
          <w:numId w:val="16"/>
        </w:numPr>
        <w:tabs>
          <w:tab w:val="left" w:pos="360"/>
        </w:tabs>
        <w:spacing w:before="60" w:after="60"/>
        <w:ind w:right="86"/>
        <w:jc w:val="both"/>
        <w:rPr>
          <w:sz w:val="23"/>
          <w:szCs w:val="23"/>
        </w:rPr>
      </w:pPr>
      <w:proofErr w:type="gramStart"/>
      <w:r w:rsidRPr="001441A5">
        <w:rPr>
          <w:sz w:val="23"/>
          <w:szCs w:val="23"/>
        </w:rPr>
        <w:t>IVB đươc quyền thực hiện bất kỳ hành động hay công việc nào mà không cần gửi thông báo trước cho Bên Vay, nhằm thu hồi bất kỳ khoản nào Bên Vay còn nợ IVB, bao gồm việc tịch thu và/hoặc bù trừ bất kỳ tài sản nào của Bên Vay mà IVB đang giữ, chỉ định một đại lý để giải quyết và thu nợ từ Bên Vay, khởi kiện hoặc thực hiện bất kỳ hành động nào khác mà IVB thấy phù hợp.</w:t>
      </w:r>
      <w:proofErr w:type="gramEnd"/>
    </w:p>
    <w:p w:rsidR="006E72F0" w:rsidRPr="001441A5" w:rsidRDefault="00AE2B1C" w:rsidP="002D6CBF">
      <w:pPr>
        <w:numPr>
          <w:ilvl w:val="1"/>
          <w:numId w:val="16"/>
        </w:numPr>
        <w:tabs>
          <w:tab w:val="left" w:pos="360"/>
        </w:tabs>
        <w:spacing w:before="60" w:after="60"/>
        <w:ind w:right="86"/>
        <w:jc w:val="both"/>
        <w:rPr>
          <w:sz w:val="23"/>
          <w:szCs w:val="23"/>
        </w:rPr>
      </w:pPr>
      <w:r w:rsidRPr="001441A5">
        <w:rPr>
          <w:sz w:val="23"/>
          <w:szCs w:val="23"/>
        </w:rPr>
        <w:t xml:space="preserve">IVB được quyền phong tỏa Tài khoản và/hoặc bất kỳ tài khoản nào khác của Bên Vay tại IVB, và tiến hành ghi nợ bất kỳ số dư có nào trên các tài khoản nói trên để thanh toán cho bất kỳ khoản nào Bên Vay còn nợ IVB mà không cần thông báo. IVB được quyền yêu cầu công ty nơi Bên Vay đang làm việc trích một phần hoặc toàn bộ lương, thưởng, phụ cấp và các khoản thu nhập khác mà Bên Vay được hưởng để trả nợ cho IVB. Nếu đồng tiền trên các tài khoản nói trên không phải là đồng Việt Nam, thì IVB sẽ được quyền chuyển đổi đồng tiền đó sang đồng Việt Nam </w:t>
      </w:r>
      <w:proofErr w:type="gramStart"/>
      <w:r w:rsidRPr="001441A5">
        <w:rPr>
          <w:sz w:val="23"/>
          <w:szCs w:val="23"/>
        </w:rPr>
        <w:t>theo</w:t>
      </w:r>
      <w:proofErr w:type="gramEnd"/>
      <w:r w:rsidRPr="001441A5">
        <w:rPr>
          <w:sz w:val="23"/>
          <w:szCs w:val="23"/>
        </w:rPr>
        <w:t xml:space="preserve"> tỷ giá ngoại hối đang áp dụng của IVB.</w:t>
      </w:r>
    </w:p>
    <w:p w:rsidR="004E1C94" w:rsidRPr="001441A5" w:rsidRDefault="004E1C94" w:rsidP="007D7B9F">
      <w:pPr>
        <w:tabs>
          <w:tab w:val="right" w:leader="hyphen" w:pos="9180"/>
        </w:tabs>
        <w:spacing w:before="60" w:after="60"/>
        <w:ind w:left="360" w:right="86" w:hanging="360"/>
        <w:jc w:val="both"/>
        <w:rPr>
          <w:sz w:val="6"/>
          <w:szCs w:val="6"/>
        </w:rPr>
      </w:pPr>
    </w:p>
    <w:p w:rsidR="001C2288" w:rsidRPr="001441A5" w:rsidRDefault="001C2288" w:rsidP="007D7B9F">
      <w:pPr>
        <w:tabs>
          <w:tab w:val="right" w:leader="hyphen" w:pos="9180"/>
        </w:tabs>
        <w:spacing w:before="60" w:after="60"/>
        <w:ind w:left="360" w:right="86" w:hanging="360"/>
        <w:jc w:val="both"/>
        <w:rPr>
          <w:b/>
        </w:rPr>
      </w:pPr>
      <w:proofErr w:type="gramStart"/>
      <w:r w:rsidRPr="001441A5">
        <w:rPr>
          <w:b/>
        </w:rPr>
        <w:t>Điều 8.</w:t>
      </w:r>
      <w:proofErr w:type="gramEnd"/>
      <w:r w:rsidRPr="001441A5">
        <w:rPr>
          <w:b/>
        </w:rPr>
        <w:t xml:space="preserve"> Sự cho phép, ghi nợ và bồi thường</w:t>
      </w:r>
    </w:p>
    <w:p w:rsidR="002D6CBF" w:rsidRPr="001441A5" w:rsidRDefault="002D6CBF" w:rsidP="002D6CBF">
      <w:pPr>
        <w:widowControl w:val="0"/>
        <w:numPr>
          <w:ilvl w:val="1"/>
          <w:numId w:val="17"/>
        </w:numPr>
        <w:tabs>
          <w:tab w:val="left" w:pos="360"/>
        </w:tabs>
        <w:spacing w:before="60" w:after="60"/>
        <w:ind w:right="86"/>
        <w:jc w:val="both"/>
        <w:rPr>
          <w:bCs/>
          <w:sz w:val="23"/>
          <w:szCs w:val="23"/>
        </w:rPr>
      </w:pPr>
      <w:r w:rsidRPr="001441A5">
        <w:rPr>
          <w:bCs/>
          <w:sz w:val="23"/>
          <w:szCs w:val="23"/>
        </w:rPr>
        <w:t xml:space="preserve">IVB </w:t>
      </w:r>
      <w:proofErr w:type="gramStart"/>
      <w:r w:rsidRPr="001441A5">
        <w:rPr>
          <w:bCs/>
          <w:sz w:val="23"/>
          <w:szCs w:val="23"/>
        </w:rPr>
        <w:t>theo</w:t>
      </w:r>
      <w:proofErr w:type="gramEnd"/>
      <w:r w:rsidRPr="001441A5">
        <w:rPr>
          <w:bCs/>
          <w:sz w:val="23"/>
          <w:szCs w:val="23"/>
        </w:rPr>
        <w:t xml:space="preserve"> đây được phép ghi nợ Tài khoản hoặc bất kỳ tài khoản nào của Bên Vay tại IVB để hoàn trả bất kỳ khoản nào đến hạn phải trả cho IVB mà không cần gửi thông báo.</w:t>
      </w:r>
    </w:p>
    <w:p w:rsidR="009125E7" w:rsidRPr="001441A5" w:rsidRDefault="002D6CBF" w:rsidP="002D6CBF">
      <w:pPr>
        <w:numPr>
          <w:ilvl w:val="1"/>
          <w:numId w:val="17"/>
        </w:numPr>
        <w:tabs>
          <w:tab w:val="left" w:pos="360"/>
        </w:tabs>
        <w:spacing w:before="60" w:after="60"/>
        <w:ind w:right="86"/>
        <w:jc w:val="both"/>
        <w:rPr>
          <w:bCs/>
          <w:sz w:val="23"/>
          <w:szCs w:val="23"/>
        </w:rPr>
      </w:pPr>
      <w:proofErr w:type="gramStart"/>
      <w:r w:rsidRPr="001441A5">
        <w:rPr>
          <w:bCs/>
          <w:sz w:val="23"/>
          <w:szCs w:val="23"/>
        </w:rPr>
        <w:t xml:space="preserve">Bên Vay cam kết sẽ bồi thường cho IVB tất cả các chi phí, phí tổn, tổn thất và thiệt hại (kể cả phí luật sư và các khoản phí pháp lý khác) mà IVB phải chịu do Bên Vay không thực hiện đúng bất kỳ nghĩa vụ nào của mình theo Giấy </w:t>
      </w:r>
      <w:r w:rsidRPr="001441A5">
        <w:rPr>
          <w:sz w:val="23"/>
          <w:szCs w:val="23"/>
        </w:rPr>
        <w:t xml:space="preserve">đề nghị kiêm HĐTD, Lịch trả nợ hoặc Bản Điều khoản </w:t>
      </w:r>
      <w:r w:rsidRPr="001441A5">
        <w:rPr>
          <w:bCs/>
          <w:sz w:val="23"/>
          <w:szCs w:val="23"/>
        </w:rPr>
        <w:t>này.</w:t>
      </w:r>
      <w:proofErr w:type="gramEnd"/>
    </w:p>
    <w:p w:rsidR="004E1C94" w:rsidRPr="001441A5" w:rsidRDefault="004E1C94" w:rsidP="007A2AC0">
      <w:pPr>
        <w:tabs>
          <w:tab w:val="left" w:pos="142"/>
          <w:tab w:val="left" w:pos="2057"/>
        </w:tabs>
        <w:spacing w:before="60" w:after="60"/>
        <w:jc w:val="both"/>
        <w:rPr>
          <w:b/>
        </w:rPr>
      </w:pPr>
      <w:proofErr w:type="gramStart"/>
      <w:r w:rsidRPr="001441A5">
        <w:rPr>
          <w:b/>
        </w:rPr>
        <w:t>Điều 9.</w:t>
      </w:r>
      <w:proofErr w:type="gramEnd"/>
      <w:r w:rsidRPr="001441A5">
        <w:rPr>
          <w:b/>
        </w:rPr>
        <w:t xml:space="preserve"> Quyền và Nghĩa vụ khác của </w:t>
      </w:r>
      <w:r w:rsidR="00A4128B" w:rsidRPr="001441A5">
        <w:rPr>
          <w:b/>
        </w:rPr>
        <w:t>Bên Vay</w:t>
      </w:r>
    </w:p>
    <w:p w:rsidR="005063CD" w:rsidRPr="001441A5" w:rsidRDefault="005063CD" w:rsidP="005063CD">
      <w:pPr>
        <w:numPr>
          <w:ilvl w:val="1"/>
          <w:numId w:val="18"/>
        </w:numPr>
        <w:tabs>
          <w:tab w:val="left" w:pos="360"/>
        </w:tabs>
        <w:spacing w:before="60" w:after="60"/>
        <w:jc w:val="both"/>
        <w:rPr>
          <w:sz w:val="23"/>
          <w:szCs w:val="23"/>
          <w:lang w:val="vi-VN"/>
        </w:rPr>
      </w:pPr>
      <w:r w:rsidRPr="001441A5">
        <w:rPr>
          <w:sz w:val="23"/>
          <w:szCs w:val="23"/>
          <w:lang w:val="vi-VN"/>
        </w:rPr>
        <w:t>Được rút vốn vay theo quy định tại</w:t>
      </w:r>
      <w:r w:rsidRPr="001441A5">
        <w:rPr>
          <w:sz w:val="23"/>
          <w:szCs w:val="23"/>
        </w:rPr>
        <w:t xml:space="preserve"> Giấy đề nghị kiêm HĐTD và Bản Điều khoản này.</w:t>
      </w:r>
    </w:p>
    <w:p w:rsidR="005063CD" w:rsidRPr="001441A5" w:rsidRDefault="005063CD" w:rsidP="005063CD">
      <w:pPr>
        <w:numPr>
          <w:ilvl w:val="1"/>
          <w:numId w:val="18"/>
        </w:numPr>
        <w:tabs>
          <w:tab w:val="left" w:pos="360"/>
        </w:tabs>
        <w:spacing w:before="60" w:after="60"/>
        <w:jc w:val="both"/>
        <w:rPr>
          <w:sz w:val="23"/>
          <w:szCs w:val="23"/>
          <w:lang w:val="vi-VN"/>
        </w:rPr>
      </w:pPr>
      <w:r w:rsidRPr="001441A5">
        <w:rPr>
          <w:sz w:val="23"/>
          <w:szCs w:val="23"/>
          <w:lang w:val="vi-VN"/>
        </w:rPr>
        <w:t xml:space="preserve">Từ chối các yêu cầu của </w:t>
      </w:r>
      <w:r w:rsidRPr="001441A5">
        <w:rPr>
          <w:sz w:val="23"/>
          <w:szCs w:val="23"/>
        </w:rPr>
        <w:t>IVB</w:t>
      </w:r>
      <w:r w:rsidRPr="001441A5">
        <w:rPr>
          <w:sz w:val="23"/>
          <w:szCs w:val="23"/>
          <w:lang w:val="vi-VN"/>
        </w:rPr>
        <w:t xml:space="preserve"> không phù hợp với </w:t>
      </w:r>
      <w:r w:rsidRPr="001441A5">
        <w:rPr>
          <w:sz w:val="23"/>
          <w:szCs w:val="23"/>
        </w:rPr>
        <w:t>Giấy đề nghị kiêm HĐTD và Bản Điều khoản này</w:t>
      </w:r>
      <w:r w:rsidRPr="001441A5">
        <w:rPr>
          <w:sz w:val="23"/>
          <w:szCs w:val="23"/>
          <w:lang w:val="vi-VN"/>
        </w:rPr>
        <w:t>và quy định của pháp luật.</w:t>
      </w:r>
    </w:p>
    <w:p w:rsidR="005063CD" w:rsidRPr="001441A5" w:rsidRDefault="005063CD" w:rsidP="005063CD">
      <w:pPr>
        <w:numPr>
          <w:ilvl w:val="1"/>
          <w:numId w:val="18"/>
        </w:numPr>
        <w:tabs>
          <w:tab w:val="left" w:pos="360"/>
        </w:tabs>
        <w:spacing w:before="60" w:after="60"/>
        <w:jc w:val="both"/>
        <w:rPr>
          <w:sz w:val="23"/>
          <w:szCs w:val="23"/>
          <w:lang w:val="vi-VN"/>
        </w:rPr>
      </w:pPr>
      <w:r w:rsidRPr="001441A5">
        <w:rPr>
          <w:sz w:val="23"/>
          <w:szCs w:val="23"/>
          <w:lang w:val="vi-VN"/>
        </w:rPr>
        <w:t xml:space="preserve">Thông báo ngay lập tức cho </w:t>
      </w:r>
      <w:r w:rsidRPr="001441A5">
        <w:rPr>
          <w:sz w:val="23"/>
          <w:szCs w:val="23"/>
        </w:rPr>
        <w:t>IVB</w:t>
      </w:r>
      <w:r w:rsidRPr="001441A5">
        <w:rPr>
          <w:sz w:val="23"/>
          <w:szCs w:val="23"/>
          <w:lang w:val="vi-VN"/>
        </w:rPr>
        <w:t xml:space="preserve"> về bất kỳ sự thay đổi nào các thông tin liên quan đến Bên Vay nêu tại</w:t>
      </w:r>
      <w:r w:rsidRPr="001441A5">
        <w:rPr>
          <w:lang w:val="vi-VN"/>
        </w:rPr>
        <w:t xml:space="preserve"> </w:t>
      </w:r>
      <w:r w:rsidRPr="001441A5">
        <w:t>Mục</w:t>
      </w:r>
      <w:r w:rsidRPr="001441A5">
        <w:rPr>
          <w:lang w:val="vi-VN"/>
        </w:rPr>
        <w:t xml:space="preserve"> </w:t>
      </w:r>
      <w:r w:rsidRPr="001441A5">
        <w:rPr>
          <w:sz w:val="23"/>
          <w:szCs w:val="23"/>
        </w:rPr>
        <w:t xml:space="preserve">I Giấy đề nghị vay tiêu dùng kiêm </w:t>
      </w:r>
      <w:r w:rsidRPr="001441A5">
        <w:rPr>
          <w:sz w:val="23"/>
          <w:szCs w:val="23"/>
          <w:lang w:val="vi-VN"/>
        </w:rPr>
        <w:t xml:space="preserve">Hợp </w:t>
      </w:r>
      <w:r w:rsidRPr="001441A5">
        <w:rPr>
          <w:sz w:val="23"/>
          <w:szCs w:val="23"/>
        </w:rPr>
        <w:t>đ</w:t>
      </w:r>
      <w:r w:rsidRPr="001441A5">
        <w:rPr>
          <w:sz w:val="23"/>
          <w:szCs w:val="23"/>
          <w:lang w:val="vi-VN"/>
        </w:rPr>
        <w:t xml:space="preserve">ồng </w:t>
      </w:r>
      <w:r w:rsidRPr="001441A5">
        <w:rPr>
          <w:sz w:val="23"/>
          <w:szCs w:val="23"/>
        </w:rPr>
        <w:t xml:space="preserve">tín dụng </w:t>
      </w:r>
      <w:r w:rsidRPr="001441A5">
        <w:rPr>
          <w:sz w:val="23"/>
          <w:szCs w:val="23"/>
          <w:lang w:val="vi-VN"/>
        </w:rPr>
        <w:t>này</w:t>
      </w:r>
      <w:r w:rsidRPr="001441A5">
        <w:rPr>
          <w:sz w:val="23"/>
          <w:szCs w:val="23"/>
        </w:rPr>
        <w:t>.</w:t>
      </w:r>
    </w:p>
    <w:p w:rsidR="005063CD" w:rsidRPr="001441A5" w:rsidRDefault="005063CD" w:rsidP="005063CD">
      <w:pPr>
        <w:numPr>
          <w:ilvl w:val="1"/>
          <w:numId w:val="18"/>
        </w:numPr>
        <w:tabs>
          <w:tab w:val="left" w:pos="360"/>
        </w:tabs>
        <w:spacing w:before="60" w:after="60"/>
        <w:jc w:val="both"/>
        <w:rPr>
          <w:sz w:val="23"/>
          <w:szCs w:val="23"/>
          <w:lang w:val="vi-VN"/>
        </w:rPr>
      </w:pPr>
      <w:r w:rsidRPr="001441A5">
        <w:rPr>
          <w:sz w:val="23"/>
          <w:szCs w:val="23"/>
          <w:lang w:val="vi-VN"/>
        </w:rPr>
        <w:t xml:space="preserve">Bồi thường thiệt hại phát sinh cho </w:t>
      </w:r>
      <w:r w:rsidRPr="001441A5">
        <w:rPr>
          <w:sz w:val="23"/>
          <w:szCs w:val="23"/>
        </w:rPr>
        <w:t>IVB</w:t>
      </w:r>
      <w:r w:rsidRPr="001441A5">
        <w:rPr>
          <w:sz w:val="23"/>
          <w:szCs w:val="23"/>
          <w:lang w:val="vi-VN"/>
        </w:rPr>
        <w:t xml:space="preserve"> khi Bên Vay có bất kỳ hành vi vi phạm nào gây thiệt hại cho </w:t>
      </w:r>
      <w:r w:rsidRPr="001441A5">
        <w:rPr>
          <w:sz w:val="23"/>
          <w:szCs w:val="23"/>
        </w:rPr>
        <w:t>IVB</w:t>
      </w:r>
      <w:r w:rsidRPr="001441A5">
        <w:rPr>
          <w:sz w:val="23"/>
          <w:szCs w:val="23"/>
          <w:lang w:val="vi-VN"/>
        </w:rPr>
        <w:t>.</w:t>
      </w:r>
    </w:p>
    <w:p w:rsidR="005063CD" w:rsidRPr="001441A5" w:rsidRDefault="005063CD" w:rsidP="005063CD">
      <w:pPr>
        <w:numPr>
          <w:ilvl w:val="1"/>
          <w:numId w:val="18"/>
        </w:numPr>
        <w:tabs>
          <w:tab w:val="left" w:pos="360"/>
        </w:tabs>
        <w:spacing w:before="60" w:after="60"/>
        <w:jc w:val="both"/>
        <w:rPr>
          <w:sz w:val="23"/>
          <w:szCs w:val="23"/>
          <w:lang w:val="vi-VN"/>
        </w:rPr>
      </w:pPr>
      <w:r w:rsidRPr="001441A5">
        <w:rPr>
          <w:sz w:val="23"/>
          <w:szCs w:val="23"/>
          <w:lang w:val="vi-VN"/>
        </w:rPr>
        <w:t xml:space="preserve">Sử dụng vốn vay đúng mục đích, có hiệu quả. Tạo điều kiện thuận lợi cho </w:t>
      </w:r>
      <w:r w:rsidRPr="001441A5">
        <w:rPr>
          <w:sz w:val="23"/>
          <w:szCs w:val="23"/>
        </w:rPr>
        <w:t>IVB</w:t>
      </w:r>
      <w:r w:rsidRPr="001441A5">
        <w:rPr>
          <w:sz w:val="23"/>
          <w:szCs w:val="23"/>
          <w:lang w:val="vi-VN"/>
        </w:rPr>
        <w:t xml:space="preserve"> kiểm tra, kiểm soát việc sử dụng vốn vay </w:t>
      </w:r>
      <w:r w:rsidRPr="001441A5">
        <w:rPr>
          <w:sz w:val="23"/>
          <w:szCs w:val="23"/>
        </w:rPr>
        <w:t xml:space="preserve">và mục đích sử dụng vốn vay </w:t>
      </w:r>
      <w:r w:rsidRPr="001441A5">
        <w:rPr>
          <w:sz w:val="23"/>
          <w:szCs w:val="23"/>
          <w:lang w:val="vi-VN"/>
        </w:rPr>
        <w:t xml:space="preserve">của </w:t>
      </w:r>
      <w:r w:rsidRPr="001441A5">
        <w:rPr>
          <w:sz w:val="23"/>
          <w:szCs w:val="23"/>
        </w:rPr>
        <w:t>Bên Vay.</w:t>
      </w:r>
      <w:r w:rsidRPr="001441A5">
        <w:rPr>
          <w:sz w:val="23"/>
          <w:szCs w:val="23"/>
          <w:lang w:val="vi-VN"/>
        </w:rPr>
        <w:t xml:space="preserve"> </w:t>
      </w:r>
      <w:proofErr w:type="gramStart"/>
      <w:r w:rsidRPr="001441A5">
        <w:rPr>
          <w:sz w:val="23"/>
          <w:szCs w:val="23"/>
        </w:rPr>
        <w:t>C</w:t>
      </w:r>
      <w:r w:rsidRPr="001441A5">
        <w:rPr>
          <w:sz w:val="23"/>
          <w:szCs w:val="23"/>
          <w:lang w:val="vi-VN"/>
        </w:rPr>
        <w:t xml:space="preserve">ung cấp các hồ sơ, tài liệu chứng minh mục đích sử dụng vốn và quá trình sử dụng vốn vay </w:t>
      </w:r>
      <w:r w:rsidRPr="001441A5">
        <w:rPr>
          <w:sz w:val="23"/>
          <w:szCs w:val="23"/>
        </w:rPr>
        <w:t>khi</w:t>
      </w:r>
      <w:r w:rsidRPr="001441A5">
        <w:rPr>
          <w:sz w:val="23"/>
          <w:szCs w:val="23"/>
          <w:lang w:val="vi-VN"/>
        </w:rPr>
        <w:t xml:space="preserve"> có yêu cầu từ IVB.</w:t>
      </w:r>
      <w:proofErr w:type="gramEnd"/>
    </w:p>
    <w:p w:rsidR="005063CD" w:rsidRPr="001441A5" w:rsidRDefault="005063CD" w:rsidP="005063CD">
      <w:pPr>
        <w:numPr>
          <w:ilvl w:val="1"/>
          <w:numId w:val="18"/>
        </w:numPr>
        <w:tabs>
          <w:tab w:val="left" w:pos="360"/>
        </w:tabs>
        <w:spacing w:before="60" w:after="60"/>
        <w:jc w:val="both"/>
        <w:rPr>
          <w:sz w:val="23"/>
          <w:szCs w:val="23"/>
          <w:lang w:val="vi-VN"/>
        </w:rPr>
      </w:pPr>
      <w:r w:rsidRPr="001441A5">
        <w:rPr>
          <w:sz w:val="23"/>
          <w:szCs w:val="23"/>
          <w:lang w:val="vi-VN"/>
        </w:rPr>
        <w:t>T</w:t>
      </w:r>
      <w:r w:rsidRPr="001441A5">
        <w:rPr>
          <w:sz w:val="23"/>
          <w:szCs w:val="23"/>
        </w:rPr>
        <w:t xml:space="preserve">hanh toán </w:t>
      </w:r>
      <w:r w:rsidRPr="001441A5">
        <w:rPr>
          <w:sz w:val="23"/>
          <w:szCs w:val="23"/>
          <w:lang w:val="vi-VN"/>
        </w:rPr>
        <w:t>đầy đủ, đúng hạn</w:t>
      </w:r>
      <w:r w:rsidRPr="001441A5">
        <w:rPr>
          <w:sz w:val="23"/>
          <w:szCs w:val="23"/>
        </w:rPr>
        <w:t xml:space="preserve"> các Khoản Trả Góp hàng tháng và các khoản phí, nợ gốc, nợ lãi khác theo Lịch trả nợ, theo thỏa thuận tại Giấy đề nghị kiêm HĐTD và Bản Điều khoản này.</w:t>
      </w:r>
    </w:p>
    <w:p w:rsidR="005063CD" w:rsidRPr="001441A5" w:rsidRDefault="005063CD" w:rsidP="005063CD">
      <w:pPr>
        <w:numPr>
          <w:ilvl w:val="1"/>
          <w:numId w:val="18"/>
        </w:numPr>
        <w:tabs>
          <w:tab w:val="left" w:pos="360"/>
        </w:tabs>
        <w:spacing w:before="60" w:after="60"/>
        <w:jc w:val="both"/>
        <w:rPr>
          <w:sz w:val="23"/>
          <w:szCs w:val="23"/>
          <w:lang w:val="vi-VN"/>
        </w:rPr>
      </w:pPr>
      <w:r w:rsidRPr="001441A5">
        <w:rPr>
          <w:sz w:val="23"/>
          <w:szCs w:val="23"/>
          <w:lang w:val="vi-VN"/>
        </w:rPr>
        <w:t xml:space="preserve">Bên Vay phải cung cấp cho </w:t>
      </w:r>
      <w:r w:rsidRPr="001441A5">
        <w:rPr>
          <w:sz w:val="23"/>
          <w:szCs w:val="23"/>
        </w:rPr>
        <w:t>IVB</w:t>
      </w:r>
      <w:r w:rsidRPr="001441A5">
        <w:rPr>
          <w:sz w:val="23"/>
          <w:szCs w:val="23"/>
          <w:lang w:val="vi-VN"/>
        </w:rPr>
        <w:t xml:space="preserve"> các thông tin, tài liệu sau khi </w:t>
      </w:r>
      <w:r w:rsidRPr="001441A5">
        <w:rPr>
          <w:sz w:val="23"/>
          <w:szCs w:val="23"/>
        </w:rPr>
        <w:t>IVB</w:t>
      </w:r>
      <w:r w:rsidRPr="001441A5">
        <w:rPr>
          <w:sz w:val="23"/>
          <w:szCs w:val="23"/>
          <w:lang w:val="vi-VN"/>
        </w:rPr>
        <w:t xml:space="preserve"> yêu cầu và chịu trách nhiệm trước pháp luật về tính trung thực, hợp pháp của các thông tin, tài liệu đó</w:t>
      </w:r>
      <w:r w:rsidRPr="001441A5">
        <w:rPr>
          <w:sz w:val="23"/>
          <w:szCs w:val="23"/>
        </w:rPr>
        <w:t>.</w:t>
      </w:r>
    </w:p>
    <w:p w:rsidR="005063CD" w:rsidRPr="001441A5" w:rsidRDefault="005063CD" w:rsidP="005063CD">
      <w:pPr>
        <w:numPr>
          <w:ilvl w:val="1"/>
          <w:numId w:val="18"/>
        </w:numPr>
        <w:tabs>
          <w:tab w:val="left" w:pos="360"/>
        </w:tabs>
        <w:spacing w:before="60" w:after="60"/>
        <w:jc w:val="both"/>
        <w:rPr>
          <w:sz w:val="23"/>
          <w:szCs w:val="23"/>
          <w:lang w:val="vi-VN"/>
        </w:rPr>
      </w:pPr>
      <w:proofErr w:type="gramStart"/>
      <w:r w:rsidRPr="001441A5">
        <w:rPr>
          <w:sz w:val="23"/>
          <w:szCs w:val="23"/>
        </w:rPr>
        <w:t>Bên Vay cam kết sẽ chịu trách nhiệm thanh toán nợ cho IVB bằng toàn bộ tài sản của mình.</w:t>
      </w:r>
      <w:proofErr w:type="gramEnd"/>
    </w:p>
    <w:p w:rsidR="005063CD" w:rsidRPr="001441A5" w:rsidRDefault="005063CD" w:rsidP="005063CD">
      <w:pPr>
        <w:numPr>
          <w:ilvl w:val="1"/>
          <w:numId w:val="18"/>
        </w:numPr>
        <w:tabs>
          <w:tab w:val="left" w:pos="360"/>
        </w:tabs>
        <w:spacing w:before="60" w:after="60"/>
        <w:jc w:val="both"/>
        <w:rPr>
          <w:sz w:val="23"/>
          <w:szCs w:val="23"/>
          <w:lang w:val="vi-VN"/>
        </w:rPr>
      </w:pPr>
      <w:r w:rsidRPr="001441A5">
        <w:rPr>
          <w:sz w:val="23"/>
          <w:szCs w:val="23"/>
        </w:rPr>
        <w:t>Bên Vay cam kết tại thời điểm ký Giấy đề nghị kiêm HĐTD và Bản Điều khoản này, Bên vay không có bất kỳ khoản nợ quá hạn nào tại IVB và tại các Tổ chức tín dụng, công ty tài chính khác.</w:t>
      </w:r>
    </w:p>
    <w:p w:rsidR="005063CD" w:rsidRPr="001441A5" w:rsidRDefault="005063CD" w:rsidP="005063CD">
      <w:pPr>
        <w:numPr>
          <w:ilvl w:val="1"/>
          <w:numId w:val="18"/>
        </w:numPr>
        <w:tabs>
          <w:tab w:val="left" w:pos="360"/>
        </w:tabs>
        <w:spacing w:before="60" w:after="60"/>
        <w:jc w:val="both"/>
        <w:rPr>
          <w:sz w:val="23"/>
          <w:szCs w:val="23"/>
          <w:lang w:val="vi-VN"/>
        </w:rPr>
      </w:pPr>
      <w:r w:rsidRPr="001441A5">
        <w:rPr>
          <w:sz w:val="23"/>
          <w:szCs w:val="23"/>
          <w:lang w:val="vi-VN"/>
        </w:rPr>
        <w:t xml:space="preserve">Bên Vay phải thông báo ngay với </w:t>
      </w:r>
      <w:r w:rsidRPr="001441A5">
        <w:rPr>
          <w:sz w:val="23"/>
          <w:szCs w:val="23"/>
        </w:rPr>
        <w:t>IVB</w:t>
      </w:r>
      <w:r w:rsidRPr="001441A5">
        <w:rPr>
          <w:sz w:val="23"/>
          <w:szCs w:val="23"/>
          <w:lang w:val="vi-VN"/>
        </w:rPr>
        <w:t xml:space="preserve"> khi xảy ra các sự kiện sau:</w:t>
      </w:r>
    </w:p>
    <w:p w:rsidR="005063CD" w:rsidRPr="001441A5" w:rsidRDefault="005063CD" w:rsidP="005063CD">
      <w:pPr>
        <w:spacing w:before="60" w:after="60"/>
        <w:ind w:left="360"/>
        <w:jc w:val="both"/>
        <w:rPr>
          <w:sz w:val="23"/>
          <w:szCs w:val="23"/>
          <w:lang w:val="vi-VN"/>
        </w:rPr>
      </w:pPr>
      <w:r w:rsidRPr="001441A5">
        <w:rPr>
          <w:sz w:val="23"/>
          <w:szCs w:val="23"/>
          <w:lang w:val="vi-VN"/>
        </w:rPr>
        <w:t xml:space="preserve">- Thay đổi về khả năng tài chính của Bên Vay có liên quan đến việc thực hiện nghĩa vụ trả nợ gốc và lãi tiền vay cho </w:t>
      </w:r>
      <w:r w:rsidRPr="001441A5">
        <w:rPr>
          <w:sz w:val="23"/>
          <w:szCs w:val="23"/>
        </w:rPr>
        <w:t>IVB</w:t>
      </w:r>
      <w:r w:rsidRPr="001441A5">
        <w:rPr>
          <w:sz w:val="23"/>
          <w:szCs w:val="23"/>
          <w:lang w:val="vi-VN"/>
        </w:rPr>
        <w:t>;</w:t>
      </w:r>
    </w:p>
    <w:p w:rsidR="005063CD" w:rsidRPr="001441A5" w:rsidRDefault="005063CD" w:rsidP="005063CD">
      <w:pPr>
        <w:spacing w:before="60" w:after="60"/>
        <w:ind w:left="360"/>
        <w:jc w:val="both"/>
        <w:rPr>
          <w:sz w:val="23"/>
          <w:szCs w:val="23"/>
          <w:lang w:val="vi-VN"/>
        </w:rPr>
      </w:pPr>
      <w:r w:rsidRPr="001441A5">
        <w:rPr>
          <w:sz w:val="23"/>
          <w:szCs w:val="23"/>
          <w:lang w:val="vi-VN"/>
        </w:rPr>
        <w:t>- Các tranh chấp với các đối tượng khác, có nguy cơ bị khởi tố, khởi kiện.</w:t>
      </w:r>
    </w:p>
    <w:p w:rsidR="005063CD" w:rsidRPr="001441A5" w:rsidRDefault="005063CD" w:rsidP="005063CD">
      <w:pPr>
        <w:spacing w:before="60" w:after="60"/>
        <w:ind w:left="360"/>
        <w:jc w:val="both"/>
        <w:rPr>
          <w:sz w:val="23"/>
          <w:szCs w:val="23"/>
        </w:rPr>
      </w:pPr>
      <w:r w:rsidRPr="001441A5">
        <w:rPr>
          <w:sz w:val="23"/>
          <w:szCs w:val="23"/>
          <w:lang w:val="vi-VN"/>
        </w:rPr>
        <w:t xml:space="preserve">- Các thay đổi khác </w:t>
      </w:r>
      <w:r w:rsidRPr="001441A5">
        <w:rPr>
          <w:sz w:val="23"/>
          <w:szCs w:val="23"/>
        </w:rPr>
        <w:t>liên quan đến nhân thân, công việc, nơi cư trú của Bên Vay.</w:t>
      </w:r>
    </w:p>
    <w:p w:rsidR="005063CD" w:rsidRPr="001441A5" w:rsidRDefault="005063CD" w:rsidP="005063CD">
      <w:pPr>
        <w:spacing w:before="60" w:after="60"/>
        <w:ind w:left="360"/>
        <w:jc w:val="both"/>
        <w:rPr>
          <w:sz w:val="23"/>
          <w:szCs w:val="23"/>
        </w:rPr>
      </w:pPr>
      <w:r w:rsidRPr="001441A5">
        <w:rPr>
          <w:sz w:val="23"/>
          <w:szCs w:val="23"/>
        </w:rPr>
        <w:t xml:space="preserve">- Các thay đổi khác </w:t>
      </w:r>
      <w:proofErr w:type="gramStart"/>
      <w:r w:rsidRPr="001441A5">
        <w:rPr>
          <w:sz w:val="23"/>
          <w:szCs w:val="23"/>
        </w:rPr>
        <w:t>theo</w:t>
      </w:r>
      <w:proofErr w:type="gramEnd"/>
      <w:r w:rsidRPr="001441A5">
        <w:rPr>
          <w:sz w:val="23"/>
          <w:szCs w:val="23"/>
        </w:rPr>
        <w:t xml:space="preserve"> yêu cầu của IVB.</w:t>
      </w:r>
    </w:p>
    <w:p w:rsidR="005063CD" w:rsidRPr="001441A5" w:rsidRDefault="005063CD" w:rsidP="005063CD">
      <w:pPr>
        <w:spacing w:before="60" w:after="60"/>
        <w:jc w:val="both"/>
        <w:rPr>
          <w:sz w:val="23"/>
          <w:szCs w:val="23"/>
        </w:rPr>
      </w:pPr>
      <w:r w:rsidRPr="001441A5">
        <w:rPr>
          <w:sz w:val="23"/>
          <w:szCs w:val="23"/>
        </w:rPr>
        <w:t>9.11. Bên Vay có trách nhiệm trong việc phối hợp với IVB và cung cấp tài liệu liên quan đến khoản vay để IVB thực hiện thẩm định và quyết định cho vay, kiểm tra, giám sát việc sử dụng vốn vay và trả nợ của Bên Vay bất kỳ khi nào IVB yêu cầu.</w:t>
      </w:r>
    </w:p>
    <w:p w:rsidR="004E1C94" w:rsidRPr="001441A5" w:rsidRDefault="004E1C94" w:rsidP="00616957">
      <w:pPr>
        <w:spacing w:before="120" w:after="60"/>
        <w:jc w:val="both"/>
        <w:rPr>
          <w:b/>
        </w:rPr>
      </w:pPr>
      <w:r w:rsidRPr="001441A5">
        <w:rPr>
          <w:b/>
          <w:lang w:val="vi-VN"/>
        </w:rPr>
        <w:t xml:space="preserve">Điều </w:t>
      </w:r>
      <w:r w:rsidRPr="001441A5">
        <w:rPr>
          <w:b/>
        </w:rPr>
        <w:t>10</w:t>
      </w:r>
      <w:r w:rsidRPr="001441A5">
        <w:rPr>
          <w:b/>
          <w:lang w:val="vi-VN"/>
        </w:rPr>
        <w:t xml:space="preserve">.  Quyền và Nghĩa vụ khác của </w:t>
      </w:r>
      <w:r w:rsidR="0013029D" w:rsidRPr="001441A5">
        <w:rPr>
          <w:b/>
        </w:rPr>
        <w:t>IVB</w:t>
      </w:r>
    </w:p>
    <w:p w:rsidR="00C508D5" w:rsidRPr="001441A5" w:rsidRDefault="00C508D5" w:rsidP="00C508D5">
      <w:pPr>
        <w:numPr>
          <w:ilvl w:val="1"/>
          <w:numId w:val="6"/>
        </w:numPr>
        <w:tabs>
          <w:tab w:val="clear" w:pos="720"/>
          <w:tab w:val="num" w:pos="540"/>
        </w:tabs>
        <w:spacing w:before="60" w:after="60"/>
        <w:ind w:left="540" w:hanging="540"/>
        <w:jc w:val="both"/>
        <w:rPr>
          <w:sz w:val="23"/>
          <w:szCs w:val="23"/>
          <w:lang w:val="vi-VN"/>
        </w:rPr>
      </w:pPr>
      <w:r w:rsidRPr="001441A5">
        <w:rPr>
          <w:sz w:val="23"/>
          <w:szCs w:val="23"/>
          <w:lang w:val="vi-VN"/>
        </w:rPr>
        <w:t>Có quyền  thu hồi nợ trước hạn</w:t>
      </w:r>
      <w:r w:rsidRPr="001441A5">
        <w:rPr>
          <w:sz w:val="23"/>
          <w:szCs w:val="23"/>
        </w:rPr>
        <w:t xml:space="preserve"> theo quy định tại Điều 6 Bản Điều Khoản này</w:t>
      </w:r>
      <w:r w:rsidRPr="001441A5">
        <w:rPr>
          <w:sz w:val="23"/>
          <w:szCs w:val="23"/>
          <w:lang w:val="vi-VN"/>
        </w:rPr>
        <w:t>; sử dụng các biện pháp hợp pháp để thu các khoản tiền chưa thanh toán của Bên Vay.</w:t>
      </w:r>
    </w:p>
    <w:p w:rsidR="00C508D5" w:rsidRPr="001441A5" w:rsidRDefault="00C508D5" w:rsidP="00C508D5">
      <w:pPr>
        <w:numPr>
          <w:ilvl w:val="1"/>
          <w:numId w:val="6"/>
        </w:numPr>
        <w:tabs>
          <w:tab w:val="clear" w:pos="720"/>
          <w:tab w:val="num" w:pos="540"/>
        </w:tabs>
        <w:spacing w:before="60" w:after="60"/>
        <w:ind w:left="540" w:right="86" w:hanging="540"/>
        <w:jc w:val="both"/>
        <w:rPr>
          <w:sz w:val="23"/>
          <w:szCs w:val="23"/>
          <w:lang w:val="vi-VN"/>
        </w:rPr>
      </w:pPr>
      <w:r w:rsidRPr="001441A5">
        <w:rPr>
          <w:sz w:val="23"/>
          <w:szCs w:val="23"/>
          <w:lang w:val="vi-VN"/>
        </w:rPr>
        <w:t xml:space="preserve">Được </w:t>
      </w:r>
      <w:r w:rsidRPr="001441A5">
        <w:rPr>
          <w:sz w:val="23"/>
          <w:szCs w:val="23"/>
        </w:rPr>
        <w:t xml:space="preserve">phong tỏa, </w:t>
      </w:r>
      <w:r w:rsidRPr="001441A5">
        <w:rPr>
          <w:sz w:val="23"/>
          <w:szCs w:val="23"/>
          <w:lang w:val="vi-VN"/>
        </w:rPr>
        <w:t>tự động trích bất kỳ tài khoản nào của Bên Vay mở tại IVB hoặc các tổ chức tín dụng khác để thu hồi khoản nợ chưa trả của Bên Vay với IVB</w:t>
      </w:r>
      <w:r w:rsidRPr="001441A5">
        <w:rPr>
          <w:sz w:val="23"/>
          <w:szCs w:val="23"/>
        </w:rPr>
        <w:t xml:space="preserve">, khi Bên vay vi phạm nghĩa vụ thanh toán theo quy định tại Lịch trả nợ, Giấy đề nghị kiêm HĐTD và Bản Điều khoản này. </w:t>
      </w:r>
    </w:p>
    <w:p w:rsidR="00C508D5" w:rsidRPr="001441A5" w:rsidRDefault="00C508D5" w:rsidP="00C508D5">
      <w:pPr>
        <w:numPr>
          <w:ilvl w:val="1"/>
          <w:numId w:val="6"/>
        </w:numPr>
        <w:tabs>
          <w:tab w:val="clear" w:pos="720"/>
          <w:tab w:val="num" w:pos="540"/>
        </w:tabs>
        <w:spacing w:before="60" w:after="60"/>
        <w:ind w:left="540" w:right="86" w:hanging="540"/>
        <w:jc w:val="both"/>
        <w:rPr>
          <w:sz w:val="23"/>
          <w:szCs w:val="23"/>
          <w:lang w:val="vi-VN"/>
        </w:rPr>
      </w:pPr>
      <w:r w:rsidRPr="001441A5">
        <w:rPr>
          <w:sz w:val="23"/>
          <w:szCs w:val="23"/>
          <w:lang w:val="vi-VN"/>
        </w:rPr>
        <w:t>Được quyền</w:t>
      </w:r>
      <w:r w:rsidRPr="001441A5">
        <w:rPr>
          <w:sz w:val="23"/>
          <w:szCs w:val="23"/>
        </w:rPr>
        <w:t xml:space="preserve"> thu giữ, bán, bán đấu giá,</w:t>
      </w:r>
      <w:r w:rsidRPr="001441A5">
        <w:rPr>
          <w:sz w:val="23"/>
          <w:szCs w:val="23"/>
          <w:lang w:val="vi-VN"/>
        </w:rPr>
        <w:t xml:space="preserve"> phát mãi bất kỳ tài sản nào thuộc quyền sở hữu, quyền sử dụng hợp pháp của Bên Vay để thu hồi khoản nợ còn lại theo quy định của pháp luật. Nếu trong quá trình xử lý tài sản không đủ thanh toán hết khoản nợ vay, Bên Vay </w:t>
      </w:r>
      <w:r w:rsidRPr="001441A5">
        <w:rPr>
          <w:sz w:val="23"/>
          <w:szCs w:val="23"/>
        </w:rPr>
        <w:t xml:space="preserve">vẫn </w:t>
      </w:r>
      <w:r w:rsidRPr="001441A5">
        <w:rPr>
          <w:sz w:val="23"/>
          <w:szCs w:val="23"/>
          <w:lang w:val="vi-VN"/>
        </w:rPr>
        <w:t>phải tiếp tục nghĩa vụ thanh toán hết số tiền còn lại cho IVB.</w:t>
      </w:r>
    </w:p>
    <w:p w:rsidR="00C508D5" w:rsidRPr="001441A5" w:rsidRDefault="00C508D5" w:rsidP="00C508D5">
      <w:pPr>
        <w:numPr>
          <w:ilvl w:val="1"/>
          <w:numId w:val="6"/>
        </w:numPr>
        <w:tabs>
          <w:tab w:val="clear" w:pos="720"/>
          <w:tab w:val="num" w:pos="540"/>
        </w:tabs>
        <w:spacing w:before="60" w:after="60"/>
        <w:ind w:left="540" w:right="86" w:hanging="540"/>
        <w:jc w:val="both"/>
        <w:rPr>
          <w:sz w:val="23"/>
          <w:szCs w:val="23"/>
          <w:lang w:val="vi-VN"/>
        </w:rPr>
      </w:pPr>
      <w:r w:rsidRPr="001441A5">
        <w:rPr>
          <w:lang w:val="vi-VN"/>
        </w:rPr>
        <w:t xml:space="preserve">IVB được quyền chuyển giao hoặc chuyển nhượng theo Khoản Vay cùng với mọi quyền và lợi ích liên quan đến Khoản Vay cho một bên thứ ba được IVB lựa chọn, trên cơ sở truy đòi hoặc </w:t>
      </w:r>
      <w:r w:rsidRPr="001441A5">
        <w:rPr>
          <w:sz w:val="23"/>
          <w:szCs w:val="23"/>
          <w:lang w:val="vi-VN"/>
        </w:rPr>
        <w:t>không truy đòi và tại bất kỳ thời điểm nào theo quyết định của IVB.</w:t>
      </w:r>
    </w:p>
    <w:p w:rsidR="00C508D5" w:rsidRPr="001441A5" w:rsidRDefault="00C508D5" w:rsidP="00C508D5">
      <w:pPr>
        <w:numPr>
          <w:ilvl w:val="1"/>
          <w:numId w:val="6"/>
        </w:numPr>
        <w:tabs>
          <w:tab w:val="clear" w:pos="720"/>
          <w:tab w:val="num" w:pos="540"/>
        </w:tabs>
        <w:spacing w:before="60" w:after="60"/>
        <w:ind w:left="540" w:right="86" w:hanging="540"/>
        <w:jc w:val="both"/>
        <w:rPr>
          <w:sz w:val="23"/>
          <w:szCs w:val="23"/>
          <w:lang w:val="vi-VN"/>
        </w:rPr>
      </w:pPr>
      <w:r w:rsidRPr="001441A5">
        <w:rPr>
          <w:sz w:val="23"/>
          <w:szCs w:val="23"/>
          <w:lang w:val="vi-VN"/>
        </w:rPr>
        <w:t>Từ chối giải ngân khi Bên Vay vi phạm điều kiện cho vay, và IVB được xem xét, quyết định ngừng giải ngân khi Bên Vay phát sinh nợ quá hạn theo bất kỳ hợp đồng tín dụng nào ký với IVB</w:t>
      </w:r>
      <w:r w:rsidRPr="001441A5">
        <w:rPr>
          <w:sz w:val="23"/>
          <w:szCs w:val="23"/>
        </w:rPr>
        <w:t xml:space="preserve"> hoặc với các tổ chức tín dụng, công ty tài chính khác</w:t>
      </w:r>
      <w:r w:rsidRPr="001441A5">
        <w:rPr>
          <w:sz w:val="23"/>
          <w:szCs w:val="23"/>
          <w:lang w:val="vi-VN"/>
        </w:rPr>
        <w:t>.</w:t>
      </w:r>
    </w:p>
    <w:p w:rsidR="00C508D5" w:rsidRPr="001441A5" w:rsidRDefault="00C508D5" w:rsidP="00C508D5">
      <w:pPr>
        <w:numPr>
          <w:ilvl w:val="1"/>
          <w:numId w:val="6"/>
        </w:numPr>
        <w:tabs>
          <w:tab w:val="clear" w:pos="720"/>
          <w:tab w:val="num" w:pos="540"/>
        </w:tabs>
        <w:spacing w:before="60" w:after="60"/>
        <w:ind w:left="540" w:right="86" w:hanging="540"/>
        <w:jc w:val="both"/>
        <w:rPr>
          <w:sz w:val="23"/>
          <w:szCs w:val="23"/>
          <w:lang w:val="vi-VN"/>
        </w:rPr>
      </w:pPr>
      <w:r w:rsidRPr="001441A5">
        <w:rPr>
          <w:sz w:val="23"/>
          <w:szCs w:val="23"/>
          <w:lang w:val="vi-VN"/>
        </w:rPr>
        <w:t xml:space="preserve">Kiểm tra, giám sát việc sử dụng vốn vay từ khi giải ngân lần đầu tiên cho đến khi </w:t>
      </w:r>
      <w:r w:rsidRPr="001441A5">
        <w:rPr>
          <w:sz w:val="23"/>
          <w:szCs w:val="23"/>
        </w:rPr>
        <w:t>Bên vay hoàn thành tất cả các nghĩa vụ với IVB</w:t>
      </w:r>
      <w:r w:rsidRPr="001441A5">
        <w:rPr>
          <w:sz w:val="23"/>
          <w:szCs w:val="23"/>
          <w:lang w:val="vi-VN"/>
        </w:rPr>
        <w:t>.</w:t>
      </w:r>
    </w:p>
    <w:p w:rsidR="00C508D5" w:rsidRPr="001441A5" w:rsidRDefault="00C508D5" w:rsidP="00C508D5">
      <w:pPr>
        <w:numPr>
          <w:ilvl w:val="1"/>
          <w:numId w:val="6"/>
        </w:numPr>
        <w:tabs>
          <w:tab w:val="clear" w:pos="720"/>
          <w:tab w:val="num" w:pos="540"/>
        </w:tabs>
        <w:spacing w:before="60" w:after="60"/>
        <w:ind w:left="540" w:right="86" w:hanging="540"/>
        <w:jc w:val="both"/>
        <w:rPr>
          <w:sz w:val="23"/>
          <w:szCs w:val="23"/>
          <w:lang w:val="vi-VN"/>
        </w:rPr>
      </w:pPr>
      <w:r w:rsidRPr="001441A5">
        <w:rPr>
          <w:sz w:val="23"/>
          <w:szCs w:val="23"/>
          <w:lang w:val="vi-VN"/>
        </w:rPr>
        <w:t xml:space="preserve">Được chuyển nợ quá hạn và tính lãi quá hạn theo quy định tại </w:t>
      </w:r>
      <w:r w:rsidRPr="001441A5">
        <w:rPr>
          <w:sz w:val="23"/>
          <w:szCs w:val="23"/>
        </w:rPr>
        <w:t>Bản Điều khoản này</w:t>
      </w:r>
      <w:r w:rsidRPr="001441A5">
        <w:rPr>
          <w:sz w:val="23"/>
          <w:szCs w:val="23"/>
          <w:lang w:val="vi-VN"/>
        </w:rPr>
        <w:t>.</w:t>
      </w:r>
    </w:p>
    <w:p w:rsidR="00C508D5" w:rsidRPr="001441A5" w:rsidRDefault="00C508D5" w:rsidP="00C508D5">
      <w:pPr>
        <w:numPr>
          <w:ilvl w:val="1"/>
          <w:numId w:val="6"/>
        </w:numPr>
        <w:tabs>
          <w:tab w:val="clear" w:pos="720"/>
          <w:tab w:val="num" w:pos="540"/>
        </w:tabs>
        <w:spacing w:before="60" w:after="60"/>
        <w:ind w:left="540" w:right="86" w:hanging="540"/>
        <w:jc w:val="both"/>
        <w:rPr>
          <w:sz w:val="23"/>
          <w:szCs w:val="23"/>
          <w:lang w:val="vi-VN"/>
        </w:rPr>
      </w:pPr>
      <w:r w:rsidRPr="001441A5">
        <w:rPr>
          <w:sz w:val="23"/>
          <w:szCs w:val="23"/>
          <w:lang w:val="vi-VN"/>
        </w:rPr>
        <w:t xml:space="preserve">Được nhận tiền bồi thường bảo hiểm dư nợ tín dụng cá nhân và các khoản thu nhập của Bên Vay tại công ty mà Bên Vay đang làm việc theo quy định tại </w:t>
      </w:r>
      <w:r w:rsidRPr="001441A5">
        <w:rPr>
          <w:sz w:val="23"/>
          <w:szCs w:val="23"/>
        </w:rPr>
        <w:t>Bản Điều khoản này.</w:t>
      </w:r>
    </w:p>
    <w:p w:rsidR="00C508D5" w:rsidRPr="001441A5" w:rsidRDefault="00C508D5" w:rsidP="00C508D5">
      <w:pPr>
        <w:numPr>
          <w:ilvl w:val="1"/>
          <w:numId w:val="6"/>
        </w:numPr>
        <w:tabs>
          <w:tab w:val="clear" w:pos="720"/>
          <w:tab w:val="num" w:pos="540"/>
        </w:tabs>
        <w:spacing w:before="60" w:after="60"/>
        <w:ind w:left="540" w:right="86" w:hanging="540"/>
        <w:jc w:val="both"/>
        <w:rPr>
          <w:sz w:val="23"/>
          <w:szCs w:val="23"/>
          <w:lang w:val="vi-VN"/>
        </w:rPr>
      </w:pPr>
      <w:r w:rsidRPr="001441A5">
        <w:rPr>
          <w:sz w:val="23"/>
          <w:szCs w:val="23"/>
          <w:lang w:val="vi-VN"/>
        </w:rPr>
        <w:t xml:space="preserve">Giải ngân vốn vay theo quy định tại </w:t>
      </w:r>
      <w:r w:rsidRPr="001441A5">
        <w:rPr>
          <w:sz w:val="23"/>
          <w:szCs w:val="23"/>
        </w:rPr>
        <w:t>Giấy đề nghị kiêm HĐTD và Bản Điều khoản này</w:t>
      </w:r>
      <w:r w:rsidRPr="001441A5">
        <w:rPr>
          <w:sz w:val="23"/>
          <w:szCs w:val="23"/>
          <w:lang w:val="vi-VN"/>
        </w:rPr>
        <w:t>.</w:t>
      </w:r>
    </w:p>
    <w:p w:rsidR="00C508D5" w:rsidRPr="001441A5" w:rsidRDefault="00C508D5" w:rsidP="00C508D5">
      <w:pPr>
        <w:numPr>
          <w:ilvl w:val="1"/>
          <w:numId w:val="6"/>
        </w:numPr>
        <w:tabs>
          <w:tab w:val="clear" w:pos="720"/>
          <w:tab w:val="num" w:pos="540"/>
        </w:tabs>
        <w:spacing w:before="60" w:after="60"/>
        <w:ind w:left="540" w:right="86" w:hanging="540"/>
        <w:jc w:val="both"/>
        <w:rPr>
          <w:sz w:val="23"/>
          <w:szCs w:val="23"/>
          <w:lang w:val="vi-VN"/>
        </w:rPr>
      </w:pPr>
      <w:r w:rsidRPr="001441A5">
        <w:rPr>
          <w:sz w:val="23"/>
          <w:szCs w:val="23"/>
          <w:lang w:val="vi-VN"/>
        </w:rPr>
        <w:t>Thông báo cho Bên Vay về việc chuyển nợ quá hạn, thu nợ trước hạn và xử lý tài sản bảo đảm tiền vay (nếu có)</w:t>
      </w:r>
      <w:r w:rsidRPr="001441A5">
        <w:rPr>
          <w:sz w:val="23"/>
          <w:szCs w:val="23"/>
        </w:rPr>
        <w:t>.</w:t>
      </w:r>
    </w:p>
    <w:p w:rsidR="00C508D5" w:rsidRPr="001441A5" w:rsidRDefault="00C508D5" w:rsidP="00C508D5">
      <w:pPr>
        <w:numPr>
          <w:ilvl w:val="1"/>
          <w:numId w:val="6"/>
        </w:numPr>
        <w:tabs>
          <w:tab w:val="clear" w:pos="720"/>
          <w:tab w:val="num" w:pos="540"/>
        </w:tabs>
        <w:spacing w:before="60" w:after="60"/>
        <w:ind w:left="540" w:right="86" w:hanging="540"/>
        <w:jc w:val="both"/>
        <w:rPr>
          <w:sz w:val="23"/>
          <w:szCs w:val="23"/>
          <w:lang w:val="vi-VN"/>
        </w:rPr>
      </w:pPr>
      <w:proofErr w:type="gramStart"/>
      <w:r w:rsidRPr="001441A5">
        <w:rPr>
          <w:sz w:val="23"/>
          <w:szCs w:val="23"/>
        </w:rPr>
        <w:t xml:space="preserve">IVB được quyền phong tỏa, trích tiền từ bất kỳ tài khoản nào của </w:t>
      </w:r>
      <w:r w:rsidRPr="001441A5">
        <w:rPr>
          <w:sz w:val="23"/>
          <w:szCs w:val="23"/>
          <w:lang w:val="vi-VN"/>
        </w:rPr>
        <w:t xml:space="preserve">Bên Vay mở tại </w:t>
      </w:r>
      <w:r w:rsidRPr="001441A5">
        <w:rPr>
          <w:sz w:val="23"/>
          <w:szCs w:val="23"/>
        </w:rPr>
        <w:t>IVB</w:t>
      </w:r>
      <w:r w:rsidRPr="001441A5">
        <w:rPr>
          <w:sz w:val="23"/>
          <w:szCs w:val="23"/>
          <w:lang w:val="vi-VN"/>
        </w:rPr>
        <w:t xml:space="preserve"> và/hoặc tổ chức tín dụng khác để thu nợ theo hình thức ủy nhiệm thu (kể cả tài khoản lương)</w:t>
      </w:r>
      <w:r w:rsidRPr="001441A5">
        <w:rPr>
          <w:sz w:val="23"/>
          <w:szCs w:val="23"/>
        </w:rPr>
        <w:t>, phong tỏa tài khoản của Bên vay và IVB được quyền yêu cầu công ty nơi Bên Vay đang làm việc trích một phần hoặc toàn bộ lương, thưởng, phụ cấp và các khoản thu nhập khác mà Bên Vay được hưởng để trả nợ cho IVB, theo ủy quyền tại Điều 11 Bản Điều khoản này.</w:t>
      </w:r>
      <w:proofErr w:type="gramEnd"/>
    </w:p>
    <w:p w:rsidR="00C508D5" w:rsidRPr="001441A5" w:rsidRDefault="00C508D5" w:rsidP="00C508D5">
      <w:pPr>
        <w:spacing w:before="60" w:after="60"/>
        <w:ind w:left="990" w:right="86" w:hanging="990"/>
        <w:jc w:val="both"/>
        <w:rPr>
          <w:b/>
        </w:rPr>
      </w:pPr>
      <w:proofErr w:type="gramStart"/>
      <w:r w:rsidRPr="001441A5">
        <w:rPr>
          <w:b/>
        </w:rPr>
        <w:t>Điều 11.</w:t>
      </w:r>
      <w:proofErr w:type="gramEnd"/>
      <w:r w:rsidRPr="001441A5">
        <w:rPr>
          <w:b/>
        </w:rPr>
        <w:t xml:space="preserve">  Ủy quyền và các chấp thuận khác của Bên Vay</w:t>
      </w:r>
    </w:p>
    <w:p w:rsidR="00C508D5" w:rsidRPr="001441A5" w:rsidRDefault="00C508D5" w:rsidP="00C508D5">
      <w:pPr>
        <w:numPr>
          <w:ilvl w:val="1"/>
          <w:numId w:val="20"/>
        </w:numPr>
        <w:tabs>
          <w:tab w:val="clear" w:pos="720"/>
          <w:tab w:val="num" w:pos="450"/>
        </w:tabs>
        <w:spacing w:before="60" w:after="60"/>
        <w:ind w:left="450" w:right="86" w:hanging="450"/>
        <w:jc w:val="both"/>
        <w:rPr>
          <w:sz w:val="23"/>
          <w:szCs w:val="23"/>
          <w:lang w:val="vi-VN"/>
        </w:rPr>
      </w:pPr>
      <w:r w:rsidRPr="001441A5">
        <w:rPr>
          <w:sz w:val="23"/>
          <w:szCs w:val="23"/>
          <w:lang w:val="vi-VN"/>
        </w:rPr>
        <w:t xml:space="preserve">Bên Vay ủy quyền không hủy ngang cho </w:t>
      </w:r>
      <w:r w:rsidRPr="001441A5">
        <w:rPr>
          <w:sz w:val="23"/>
          <w:szCs w:val="23"/>
        </w:rPr>
        <w:t>IVB</w:t>
      </w:r>
      <w:r w:rsidRPr="001441A5">
        <w:rPr>
          <w:sz w:val="23"/>
          <w:szCs w:val="23"/>
          <w:lang w:val="vi-VN"/>
        </w:rPr>
        <w:t xml:space="preserve"> được trích </w:t>
      </w:r>
      <w:r w:rsidRPr="001441A5">
        <w:rPr>
          <w:sz w:val="23"/>
          <w:szCs w:val="23"/>
        </w:rPr>
        <w:t xml:space="preserve">tiền từ </w:t>
      </w:r>
      <w:r w:rsidRPr="001441A5">
        <w:rPr>
          <w:sz w:val="23"/>
          <w:szCs w:val="23"/>
          <w:lang w:val="vi-VN"/>
        </w:rPr>
        <w:t xml:space="preserve">tài khoản của Bên Vay mở tại </w:t>
      </w:r>
      <w:r w:rsidRPr="001441A5">
        <w:rPr>
          <w:sz w:val="23"/>
          <w:szCs w:val="23"/>
        </w:rPr>
        <w:t>IVB</w:t>
      </w:r>
      <w:r w:rsidRPr="001441A5">
        <w:rPr>
          <w:sz w:val="23"/>
          <w:szCs w:val="23"/>
          <w:lang w:val="vi-VN"/>
        </w:rPr>
        <w:t xml:space="preserve"> và/hoặc tổ chức tín dụng khác để thu nợ theo hình thức ủy nhiệm thu (kể cả tài khoản lương)</w:t>
      </w:r>
      <w:r w:rsidRPr="001441A5">
        <w:rPr>
          <w:sz w:val="23"/>
          <w:szCs w:val="23"/>
        </w:rPr>
        <w:t>, phong tỏa tài khoản của Bên vay và IVB được quyền yêu cầu công ty nơi Bên Vay đang làm việc trích một phần hoặc toàn bộ lương, thưởng, phụ cấp và các khoản thu nhập khác mà Bên Vay được hưởng để trả nợ cho IVB</w:t>
      </w:r>
      <w:r w:rsidRPr="001441A5">
        <w:rPr>
          <w:sz w:val="23"/>
          <w:szCs w:val="23"/>
          <w:lang w:val="vi-VN"/>
        </w:rPr>
        <w:t>.</w:t>
      </w:r>
    </w:p>
    <w:p w:rsidR="00C508D5" w:rsidRPr="001441A5" w:rsidRDefault="00C508D5" w:rsidP="00C508D5">
      <w:pPr>
        <w:numPr>
          <w:ilvl w:val="1"/>
          <w:numId w:val="20"/>
        </w:numPr>
        <w:tabs>
          <w:tab w:val="clear" w:pos="720"/>
          <w:tab w:val="num" w:pos="450"/>
        </w:tabs>
        <w:spacing w:before="60" w:after="60"/>
        <w:ind w:left="450" w:right="86" w:hanging="450"/>
        <w:jc w:val="both"/>
        <w:rPr>
          <w:sz w:val="23"/>
          <w:szCs w:val="23"/>
        </w:rPr>
      </w:pPr>
      <w:r w:rsidRPr="001441A5">
        <w:rPr>
          <w:sz w:val="23"/>
          <w:szCs w:val="23"/>
          <w:lang w:val="vi-VN"/>
        </w:rPr>
        <w:t xml:space="preserve">Bên Vay đồng ý nhận các thông tin về các sản phẩm, dịch vụ tài chính mới, các thông tin quảng </w:t>
      </w:r>
      <w:r w:rsidRPr="001441A5">
        <w:rPr>
          <w:sz w:val="23"/>
          <w:szCs w:val="23"/>
        </w:rPr>
        <w:t xml:space="preserve">cáo </w:t>
      </w:r>
      <w:r w:rsidRPr="001441A5">
        <w:rPr>
          <w:sz w:val="23"/>
          <w:szCs w:val="23"/>
          <w:lang w:val="vi-VN"/>
        </w:rPr>
        <w:t xml:space="preserve">khuyến mại của IVB trong thời </w:t>
      </w:r>
      <w:r w:rsidRPr="001441A5">
        <w:rPr>
          <w:sz w:val="23"/>
          <w:szCs w:val="23"/>
        </w:rPr>
        <w:t>gian vay vốn tại IVB</w:t>
      </w:r>
      <w:r w:rsidRPr="001441A5">
        <w:rPr>
          <w:sz w:val="23"/>
          <w:szCs w:val="23"/>
          <w:lang w:val="vi-VN"/>
        </w:rPr>
        <w:t>.</w:t>
      </w:r>
    </w:p>
    <w:p w:rsidR="00C508D5" w:rsidRPr="001441A5" w:rsidRDefault="00C508D5" w:rsidP="00C508D5">
      <w:pPr>
        <w:numPr>
          <w:ilvl w:val="1"/>
          <w:numId w:val="20"/>
        </w:numPr>
        <w:tabs>
          <w:tab w:val="clear" w:pos="720"/>
          <w:tab w:val="num" w:pos="450"/>
        </w:tabs>
        <w:spacing w:before="60" w:after="60"/>
        <w:ind w:left="450" w:hanging="450"/>
        <w:jc w:val="both"/>
        <w:rPr>
          <w:sz w:val="23"/>
          <w:szCs w:val="23"/>
          <w:lang w:val="vi-VN"/>
        </w:rPr>
      </w:pPr>
      <w:r w:rsidRPr="001441A5">
        <w:rPr>
          <w:sz w:val="23"/>
          <w:szCs w:val="23"/>
          <w:lang w:val="vi-VN"/>
        </w:rPr>
        <w:t xml:space="preserve">Bên Vay đồng ý cho phép IVB được </w:t>
      </w:r>
      <w:r w:rsidRPr="001441A5">
        <w:rPr>
          <w:sz w:val="23"/>
          <w:szCs w:val="23"/>
        </w:rPr>
        <w:t xml:space="preserve">thu thập, sử dụng, tiết lộ, </w:t>
      </w:r>
      <w:r w:rsidRPr="001441A5">
        <w:rPr>
          <w:sz w:val="23"/>
          <w:szCs w:val="23"/>
          <w:lang w:val="vi-VN"/>
        </w:rPr>
        <w:t>chuyển giao</w:t>
      </w:r>
      <w:r w:rsidRPr="001441A5">
        <w:rPr>
          <w:sz w:val="23"/>
          <w:szCs w:val="23"/>
        </w:rPr>
        <w:t xml:space="preserve"> hoặc trao đổi </w:t>
      </w:r>
      <w:r w:rsidRPr="001441A5">
        <w:rPr>
          <w:sz w:val="23"/>
          <w:szCs w:val="23"/>
          <w:lang w:val="vi-VN"/>
        </w:rPr>
        <w:t>các dữ liệu cá nhân, yêu cầu thanh toán, các thông tin và tài liệu liên quan đến Khoản Vay của Bên Vay tại IVB c</w:t>
      </w:r>
      <w:r w:rsidRPr="001441A5">
        <w:rPr>
          <w:sz w:val="23"/>
          <w:szCs w:val="23"/>
        </w:rPr>
        <w:t>ho các</w:t>
      </w:r>
      <w:r w:rsidRPr="001441A5">
        <w:rPr>
          <w:sz w:val="23"/>
          <w:szCs w:val="23"/>
          <w:lang w:val="vi-VN"/>
        </w:rPr>
        <w:t xml:space="preserve"> </w:t>
      </w:r>
      <w:r w:rsidRPr="001441A5">
        <w:rPr>
          <w:sz w:val="23"/>
          <w:szCs w:val="23"/>
        </w:rPr>
        <w:t xml:space="preserve">cá nhân, tổ chức mà IVB xét thấy là cần thiết cho mục đích thu nợ khoản vay </w:t>
      </w:r>
      <w:r w:rsidRPr="001441A5">
        <w:rPr>
          <w:sz w:val="23"/>
          <w:szCs w:val="23"/>
          <w:lang w:val="vi-VN"/>
        </w:rPr>
        <w:t>bao gồm</w:t>
      </w:r>
      <w:r w:rsidRPr="001441A5">
        <w:rPr>
          <w:sz w:val="23"/>
          <w:szCs w:val="23"/>
        </w:rPr>
        <w:t xml:space="preserve"> công ty hoặc nhà cung cấp dịch vụ bất kỳ là đối tác kinh doanh mà IVB có quan hệ giao dịch trong quá trình hoạt động của IVB, và trong </w:t>
      </w:r>
      <w:r w:rsidRPr="001441A5">
        <w:rPr>
          <w:sz w:val="23"/>
          <w:szCs w:val="23"/>
          <w:lang w:val="vi-VN"/>
        </w:rPr>
        <w:t>trường hợp cung cấp cho cơ quan Nhà nước có thẩm quyền khi có yêu cầu</w:t>
      </w:r>
      <w:r w:rsidRPr="001441A5">
        <w:rPr>
          <w:sz w:val="23"/>
          <w:szCs w:val="23"/>
        </w:rPr>
        <w:t>.</w:t>
      </w:r>
    </w:p>
    <w:p w:rsidR="005063CD" w:rsidRPr="001441A5" w:rsidRDefault="00C508D5" w:rsidP="00C508D5">
      <w:pPr>
        <w:numPr>
          <w:ilvl w:val="1"/>
          <w:numId w:val="20"/>
        </w:numPr>
        <w:tabs>
          <w:tab w:val="clear" w:pos="720"/>
          <w:tab w:val="num" w:pos="450"/>
        </w:tabs>
        <w:spacing w:before="60" w:after="60"/>
        <w:ind w:left="450" w:hanging="450"/>
        <w:jc w:val="both"/>
        <w:rPr>
          <w:sz w:val="23"/>
          <w:szCs w:val="23"/>
          <w:lang w:val="vi-VN"/>
        </w:rPr>
      </w:pPr>
      <w:r w:rsidRPr="001441A5">
        <w:rPr>
          <w:sz w:val="23"/>
          <w:szCs w:val="23"/>
          <w:lang w:val="vi-VN"/>
        </w:rPr>
        <w:t>Bên Vay đồng ý cho phép IVB được mở tài khoản tiện ích thanh toán đứng tên của Bên Vay tại IVB</w:t>
      </w:r>
      <w:r w:rsidRPr="001441A5">
        <w:rPr>
          <w:lang w:val="vi-VN"/>
        </w:rPr>
        <w:t xml:space="preserve"> </w:t>
      </w:r>
      <w:r w:rsidRPr="001441A5">
        <w:rPr>
          <w:sz w:val="23"/>
          <w:szCs w:val="23"/>
          <w:lang w:val="vi-VN"/>
        </w:rPr>
        <w:t>nhằm mục đích thực hiện việc thanh toán tự động các Khoản Trả Góp theo Lịch Trả Nợ. Để thực hiện việc này, Bên Vay chấp thuận</w:t>
      </w:r>
      <w:r w:rsidRPr="001441A5">
        <w:rPr>
          <w:sz w:val="23"/>
          <w:szCs w:val="23"/>
        </w:rPr>
        <w:t xml:space="preserve"> </w:t>
      </w:r>
      <w:r w:rsidRPr="001441A5">
        <w:rPr>
          <w:sz w:val="23"/>
          <w:szCs w:val="23"/>
          <w:lang w:val="vi-VN"/>
        </w:rPr>
        <w:t>cung cấp tất cả các loại tài liệu cần thiết v</w:t>
      </w:r>
      <w:r w:rsidRPr="001441A5">
        <w:rPr>
          <w:sz w:val="23"/>
          <w:szCs w:val="23"/>
        </w:rPr>
        <w:t>à</w:t>
      </w:r>
      <w:r w:rsidRPr="001441A5">
        <w:rPr>
          <w:sz w:val="23"/>
          <w:szCs w:val="23"/>
          <w:lang w:val="vi-VN"/>
        </w:rPr>
        <w:t xml:space="preserve"> ký các mẫu đơn, chứng từ phục vụ việc mở tài khoản mà IVB có thể yêu cầu vào từng thời điểm.</w:t>
      </w:r>
      <w:r w:rsidRPr="001441A5">
        <w:rPr>
          <w:sz w:val="23"/>
          <w:szCs w:val="23"/>
        </w:rPr>
        <w:t xml:space="preserve"> </w:t>
      </w:r>
    </w:p>
    <w:p w:rsidR="0089605C" w:rsidRPr="001441A5" w:rsidRDefault="0089605C" w:rsidP="00616957">
      <w:pPr>
        <w:spacing w:before="120" w:after="60"/>
        <w:ind w:left="1080" w:hanging="1080"/>
        <w:jc w:val="both"/>
        <w:rPr>
          <w:b/>
        </w:rPr>
      </w:pPr>
      <w:proofErr w:type="gramStart"/>
      <w:r w:rsidRPr="001441A5">
        <w:rPr>
          <w:b/>
        </w:rPr>
        <w:t>Điề</w:t>
      </w:r>
      <w:r w:rsidR="00E15549" w:rsidRPr="001441A5">
        <w:rPr>
          <w:b/>
        </w:rPr>
        <w:t>u</w:t>
      </w:r>
      <w:r w:rsidR="000506E7" w:rsidRPr="001441A5">
        <w:rPr>
          <w:b/>
        </w:rPr>
        <w:t xml:space="preserve"> </w:t>
      </w:r>
      <w:r w:rsidRPr="001441A5">
        <w:rPr>
          <w:b/>
        </w:rPr>
        <w:t>12.</w:t>
      </w:r>
      <w:proofErr w:type="gramEnd"/>
      <w:r w:rsidR="00E15549" w:rsidRPr="001441A5">
        <w:rPr>
          <w:b/>
        </w:rPr>
        <w:t xml:space="preserve"> </w:t>
      </w:r>
      <w:r w:rsidRPr="001441A5">
        <w:rPr>
          <w:b/>
        </w:rPr>
        <w:t>Trách nhiệm của người bảo lãnh/ngườ</w:t>
      </w:r>
      <w:r w:rsidR="00E15549" w:rsidRPr="001441A5">
        <w:rPr>
          <w:b/>
        </w:rPr>
        <w:t xml:space="preserve">i </w:t>
      </w:r>
      <w:r w:rsidRPr="001441A5">
        <w:rPr>
          <w:b/>
        </w:rPr>
        <w:t>đồng vay</w:t>
      </w:r>
      <w:r w:rsidR="00FD71BF" w:rsidRPr="001441A5">
        <w:rPr>
          <w:b/>
        </w:rPr>
        <w:t xml:space="preserve"> (nếu có)</w:t>
      </w:r>
    </w:p>
    <w:p w:rsidR="00C508D5" w:rsidRPr="001441A5" w:rsidRDefault="00C508D5" w:rsidP="00C508D5">
      <w:pPr>
        <w:spacing w:before="60" w:after="60"/>
        <w:ind w:left="540" w:hanging="540"/>
        <w:jc w:val="both"/>
        <w:rPr>
          <w:b/>
          <w:sz w:val="6"/>
          <w:szCs w:val="6"/>
          <w:lang w:val="vi-VN"/>
        </w:rPr>
      </w:pPr>
      <w:proofErr w:type="gramStart"/>
      <w:r w:rsidRPr="001441A5">
        <w:t xml:space="preserve">12.1 </w:t>
      </w:r>
      <w:r w:rsidRPr="001441A5">
        <w:rPr>
          <w:lang w:val="vi-VN"/>
        </w:rPr>
        <w:t xml:space="preserve">Khi Bên Vay vi phạm </w:t>
      </w:r>
      <w:r w:rsidRPr="001441A5">
        <w:t>các thỏa thuận trong Giấy đề nghị kiêm HĐTD và/hoặc Bản Điều khoản này</w:t>
      </w:r>
      <w:r w:rsidRPr="001441A5">
        <w:rPr>
          <w:lang w:val="vi-VN"/>
        </w:rPr>
        <w:t xml:space="preserve"> và/hoặc không trả được nợ cho </w:t>
      </w:r>
      <w:r w:rsidRPr="001441A5">
        <w:t>IVB</w:t>
      </w:r>
      <w:r w:rsidRPr="001441A5">
        <w:rPr>
          <w:lang w:val="vi-VN"/>
        </w:rPr>
        <w:t xml:space="preserve"> vì bất kỳ lý do gì, Bên Bảo Lãnh</w:t>
      </w:r>
      <w:r w:rsidRPr="001441A5">
        <w:t>/Bên Đồng Vay (nếu có)</w:t>
      </w:r>
      <w:r w:rsidRPr="001441A5">
        <w:rPr>
          <w:lang w:val="vi-VN"/>
        </w:rPr>
        <w:t xml:space="preserve"> phải thực hiện nghĩa vụ</w:t>
      </w:r>
      <w:r w:rsidRPr="001441A5">
        <w:rPr>
          <w:b/>
          <w:sz w:val="6"/>
          <w:szCs w:val="6"/>
        </w:rPr>
        <w:t xml:space="preserve"> </w:t>
      </w:r>
      <w:r w:rsidRPr="001441A5">
        <w:rPr>
          <w:lang w:val="vi-VN"/>
        </w:rPr>
        <w:t xml:space="preserve">trả nợ thay cho </w:t>
      </w:r>
      <w:r w:rsidRPr="001441A5">
        <w:t>IVB</w:t>
      </w:r>
      <w:r w:rsidRPr="001441A5">
        <w:rPr>
          <w:lang w:val="vi-VN"/>
        </w:rPr>
        <w:t xml:space="preserve"> trong thời hạn </w:t>
      </w:r>
      <w:r w:rsidRPr="001441A5">
        <w:t>0</w:t>
      </w:r>
      <w:r w:rsidRPr="001441A5">
        <w:rPr>
          <w:lang w:val="vi-VN"/>
        </w:rPr>
        <w:t xml:space="preserve">5 </w:t>
      </w:r>
      <w:r w:rsidRPr="001441A5">
        <w:t xml:space="preserve">(năm) </w:t>
      </w:r>
      <w:r w:rsidRPr="001441A5">
        <w:rPr>
          <w:lang w:val="vi-VN"/>
        </w:rPr>
        <w:t xml:space="preserve">ngày làm việc, kể từ ngày nhận được văn bản thông báo của </w:t>
      </w:r>
      <w:r w:rsidRPr="001441A5">
        <w:t>IVB</w:t>
      </w:r>
      <w:r w:rsidRPr="001441A5">
        <w:rPr>
          <w:lang w:val="vi-VN"/>
        </w:rPr>
        <w:t xml:space="preserve"> về việc Bên Vay vi phạm nghĩa vụ trả nợ.</w:t>
      </w:r>
      <w:proofErr w:type="gramEnd"/>
    </w:p>
    <w:p w:rsidR="00C508D5" w:rsidRPr="001441A5" w:rsidRDefault="00C508D5" w:rsidP="00C508D5">
      <w:pPr>
        <w:spacing w:before="60" w:after="60"/>
        <w:ind w:right="86"/>
        <w:jc w:val="both"/>
      </w:pPr>
      <w:r w:rsidRPr="001441A5">
        <w:rPr>
          <w:lang w:val="vi-VN"/>
        </w:rPr>
        <w:t>Bên Bảo Lãnh</w:t>
      </w:r>
      <w:r w:rsidRPr="001441A5">
        <w:t>/Bên Đồng Vay (nếu có)</w:t>
      </w:r>
      <w:r w:rsidRPr="001441A5">
        <w:rPr>
          <w:lang w:val="vi-VN"/>
        </w:rPr>
        <w:t xml:space="preserve">  cam kết thực hiện nghiêm túc, đầy đủ các nghĩa vụ phát sinh từ </w:t>
      </w:r>
      <w:r w:rsidRPr="001441A5">
        <w:rPr>
          <w:sz w:val="23"/>
          <w:szCs w:val="23"/>
        </w:rPr>
        <w:t>Giấy đề nghị kiêm HĐTD và Bản Điều khoản này</w:t>
      </w:r>
      <w:r w:rsidR="00C47AA7" w:rsidRPr="001441A5">
        <w:rPr>
          <w:sz w:val="23"/>
          <w:szCs w:val="23"/>
        </w:rPr>
        <w:t xml:space="preserve"> </w:t>
      </w:r>
      <w:r w:rsidRPr="001441A5">
        <w:rPr>
          <w:lang w:val="vi-VN"/>
        </w:rPr>
        <w:t xml:space="preserve">với </w:t>
      </w:r>
      <w:r w:rsidRPr="001441A5">
        <w:t>IVB</w:t>
      </w:r>
      <w:r w:rsidR="00C47AA7" w:rsidRPr="001441A5">
        <w:t>.</w:t>
      </w:r>
    </w:p>
    <w:p w:rsidR="00297419" w:rsidRPr="001441A5" w:rsidRDefault="00297419" w:rsidP="00297419">
      <w:pPr>
        <w:spacing w:before="60" w:after="60"/>
        <w:ind w:right="86"/>
        <w:jc w:val="both"/>
        <w:rPr>
          <w:b/>
        </w:rPr>
      </w:pPr>
      <w:proofErr w:type="gramStart"/>
      <w:r w:rsidRPr="001441A5">
        <w:rPr>
          <w:b/>
        </w:rPr>
        <w:t>Điều 13.</w:t>
      </w:r>
      <w:proofErr w:type="gramEnd"/>
      <w:r w:rsidRPr="001441A5">
        <w:rPr>
          <w:b/>
        </w:rPr>
        <w:t xml:space="preserve"> Thông báo</w:t>
      </w:r>
    </w:p>
    <w:tbl>
      <w:tblPr>
        <w:tblW w:w="5000" w:type="pct"/>
        <w:tblLook w:val="0000"/>
      </w:tblPr>
      <w:tblGrid>
        <w:gridCol w:w="636"/>
        <w:gridCol w:w="17"/>
        <w:gridCol w:w="4959"/>
      </w:tblGrid>
      <w:tr w:rsidR="00297419" w:rsidRPr="001441A5" w:rsidTr="00B45531">
        <w:tc>
          <w:tcPr>
            <w:tcW w:w="567" w:type="pct"/>
          </w:tcPr>
          <w:p w:rsidR="00297419" w:rsidRPr="001441A5" w:rsidRDefault="00297419" w:rsidP="00297419">
            <w:r w:rsidRPr="001441A5">
              <w:t>13.1</w:t>
            </w:r>
          </w:p>
        </w:tc>
        <w:tc>
          <w:tcPr>
            <w:tcW w:w="4433" w:type="pct"/>
            <w:gridSpan w:val="2"/>
            <w:vAlign w:val="center"/>
          </w:tcPr>
          <w:p w:rsidR="00297419" w:rsidRPr="001441A5" w:rsidRDefault="00297419" w:rsidP="00B45531">
            <w:pPr>
              <w:jc w:val="both"/>
            </w:pPr>
            <w:r w:rsidRPr="001441A5">
              <w:t>Việc niêm yết, công khai thông tin được Ngân hàng thực hiện theo một trong các phương thức sau: (i) đăng tải tại website của Ngân hàng, (ii) được niêm yết công khai tại địa điểm giao dịch của Ngân Hàng; (iii) gửi thông tin cho Khách hàng thông qua đường bưu điện, email, fax, tin nhắn, điện thoại đã đăng ký; (iv) Các phương tiện thông tin đại chúng; hoặc (v) Các phương thức khác đã được khách hàng đồng ý.</w:t>
            </w:r>
          </w:p>
        </w:tc>
      </w:tr>
      <w:tr w:rsidR="00297419" w:rsidRPr="001441A5" w:rsidTr="00B45531">
        <w:tc>
          <w:tcPr>
            <w:tcW w:w="567" w:type="pct"/>
          </w:tcPr>
          <w:p w:rsidR="00297419" w:rsidRPr="001441A5" w:rsidRDefault="00297419" w:rsidP="00297419">
            <w:r w:rsidRPr="001441A5">
              <w:t>13.2</w:t>
            </w:r>
          </w:p>
        </w:tc>
        <w:tc>
          <w:tcPr>
            <w:tcW w:w="4433" w:type="pct"/>
            <w:gridSpan w:val="2"/>
            <w:vAlign w:val="center"/>
          </w:tcPr>
          <w:p w:rsidR="00297419" w:rsidRPr="001441A5" w:rsidRDefault="00297419" w:rsidP="00B45531">
            <w:pPr>
              <w:jc w:val="both"/>
            </w:pPr>
            <w:proofErr w:type="gramStart"/>
            <w:r w:rsidRPr="001441A5">
              <w:t>Mọi yêu cầu thanh toán hay mọi yêu cầu hoặc thông báo khác chiếu theo Hợp đồng này có thể được làm nhân danh Ngân Hàng bởi Tổng Giám Đốc hay Phó Tổng Giám Đốc Ngân Hàng, Giám đốc chi nhánh, Giám đốc Trung Tâm Kinh Doanh hoặc người có thẩm quyền của Ngân Hàng hoặc bởi bất cứ ai được Ngân hàng thông báo cho khách hàng sẽ được hành động nhân danh Ngân hàng để liên lạc với Bên Vay trong mỗi trường hợp, bằng thư gửi cho Bên Vay được giao tay hay chuyển bằng thư thường hoặc bảo đảm đến địa chỉ ghi tại trang 1 của Hợp đồng này.</w:t>
            </w:r>
            <w:proofErr w:type="gramEnd"/>
            <w:r w:rsidRPr="001441A5">
              <w:t xml:space="preserve"> </w:t>
            </w:r>
            <w:proofErr w:type="gramStart"/>
            <w:r w:rsidRPr="001441A5">
              <w:t>Mọi yêu cầu hay thông báo như thế sẽ được coi là đã được thực hiện hợp lệ vào thời điểm bên nhận xác nhận đã nhận trên thư (nếu là giao tay) hoặc thời điểm chuyển đến theo ghi nhận của bên chuyển thư (nếu chuyển bằng thư thường hoặc bảo đảm).</w:t>
            </w:r>
            <w:proofErr w:type="gramEnd"/>
          </w:p>
        </w:tc>
      </w:tr>
      <w:tr w:rsidR="00297419" w:rsidRPr="001441A5" w:rsidTr="00B45531">
        <w:tc>
          <w:tcPr>
            <w:tcW w:w="567" w:type="pct"/>
          </w:tcPr>
          <w:p w:rsidR="00297419" w:rsidRPr="001441A5" w:rsidRDefault="00297419" w:rsidP="00297419">
            <w:r w:rsidRPr="001441A5">
              <w:t>13.3</w:t>
            </w:r>
          </w:p>
        </w:tc>
        <w:tc>
          <w:tcPr>
            <w:tcW w:w="4433" w:type="pct"/>
            <w:gridSpan w:val="2"/>
            <w:vAlign w:val="center"/>
          </w:tcPr>
          <w:p w:rsidR="00297419" w:rsidRPr="001441A5" w:rsidRDefault="00297419" w:rsidP="00B45531">
            <w:pPr>
              <w:jc w:val="both"/>
            </w:pPr>
            <w:proofErr w:type="gramStart"/>
            <w:r w:rsidRPr="001441A5">
              <w:t xml:space="preserve">Trong mục đích của điều khoản này, Bên Vay sẽ phải thông báo cho Ngân Hàng bằng văn bản địa chỉ tại Việt Nam nếu có thay đổi so với địa chỉ đã nêu tại Mục I trang đầu của </w:t>
            </w:r>
            <w:r w:rsidRPr="001441A5">
              <w:rPr>
                <w:bCs/>
                <w:iCs/>
                <w:sz w:val="23"/>
                <w:szCs w:val="23"/>
              </w:rPr>
              <w:t>Giấy đề nghị vay tiêu dùng kiêm Hợp đồng tín dụng này trong thời hạn 05 ngày kể từ ngày có thay đổi</w:t>
            </w:r>
            <w:r w:rsidRPr="001441A5">
              <w:t>.</w:t>
            </w:r>
            <w:proofErr w:type="gramEnd"/>
            <w:r w:rsidRPr="001441A5">
              <w:t xml:space="preserve"> </w:t>
            </w:r>
            <w:proofErr w:type="gramStart"/>
            <w:r w:rsidRPr="001441A5">
              <w:t xml:space="preserve">Nếu Ngân Hàng không được thông báo như vậy thì mọi yêu cầu và thông báo sẽ được gửi đến địa chỉ của Bên Vay đã nêu tại Mục I trang đầu của </w:t>
            </w:r>
            <w:r w:rsidRPr="001441A5">
              <w:rPr>
                <w:bCs/>
                <w:iCs/>
                <w:sz w:val="23"/>
                <w:szCs w:val="23"/>
              </w:rPr>
              <w:t>Giấy đề nghị vay tiêu dùng kiêm Hợp đồng tín dụng này</w:t>
            </w:r>
            <w:r w:rsidRPr="001441A5">
              <w:t>.</w:t>
            </w:r>
            <w:proofErr w:type="gramEnd"/>
          </w:p>
        </w:tc>
      </w:tr>
      <w:tr w:rsidR="00297419" w:rsidRPr="001441A5" w:rsidTr="00B45531">
        <w:tc>
          <w:tcPr>
            <w:tcW w:w="582" w:type="pct"/>
            <w:gridSpan w:val="2"/>
            <w:vAlign w:val="center"/>
          </w:tcPr>
          <w:p w:rsidR="00297419" w:rsidRPr="001441A5" w:rsidRDefault="00297419" w:rsidP="00B45531">
            <w:pPr>
              <w:jc w:val="both"/>
            </w:pPr>
            <w:r w:rsidRPr="001441A5">
              <w:t>13.4</w:t>
            </w:r>
          </w:p>
        </w:tc>
        <w:tc>
          <w:tcPr>
            <w:tcW w:w="4418" w:type="pct"/>
            <w:vAlign w:val="center"/>
          </w:tcPr>
          <w:p w:rsidR="00297419" w:rsidRPr="001441A5" w:rsidRDefault="00297419" w:rsidP="00B45531">
            <w:pPr>
              <w:jc w:val="both"/>
            </w:pPr>
            <w:r w:rsidRPr="001441A5">
              <w:t xml:space="preserve">Thông báo, chứng nhận hay thư tín khác liên quan đến Hợp đồng này sẽ phải được Bên Vay gửi cho Ngân Hàng tại địa chỉ ghi tại Mục III của </w:t>
            </w:r>
            <w:r w:rsidRPr="001441A5">
              <w:rPr>
                <w:bCs/>
                <w:iCs/>
                <w:sz w:val="23"/>
                <w:szCs w:val="23"/>
              </w:rPr>
              <w:t>Giấy đề nghị vay tiêu dùng kiêm Hợp đồng tín dụng này</w:t>
            </w:r>
            <w:r w:rsidRPr="001441A5">
              <w:t xml:space="preserve"> (hoặc tại địa chỉ mà Ngân Hàng thông báo cho Bên Vay). </w:t>
            </w:r>
            <w:proofErr w:type="gramStart"/>
            <w:r w:rsidRPr="001441A5">
              <w:t>Mọi thông báo được coi là đã được giao và nhận từ lúc Ngân Hàng ký nhận.</w:t>
            </w:r>
            <w:proofErr w:type="gramEnd"/>
          </w:p>
        </w:tc>
      </w:tr>
      <w:tr w:rsidR="00297419" w:rsidRPr="001441A5" w:rsidTr="00B45531">
        <w:tc>
          <w:tcPr>
            <w:tcW w:w="582" w:type="pct"/>
            <w:gridSpan w:val="2"/>
            <w:vAlign w:val="center"/>
          </w:tcPr>
          <w:p w:rsidR="00297419" w:rsidRPr="001441A5" w:rsidRDefault="00297419" w:rsidP="00B45531">
            <w:pPr>
              <w:jc w:val="both"/>
            </w:pPr>
            <w:r w:rsidRPr="001441A5">
              <w:t>13.5</w:t>
            </w:r>
          </w:p>
        </w:tc>
        <w:tc>
          <w:tcPr>
            <w:tcW w:w="4418" w:type="pct"/>
            <w:vAlign w:val="center"/>
          </w:tcPr>
          <w:p w:rsidR="00B45531" w:rsidRPr="001441A5" w:rsidRDefault="00297419" w:rsidP="00B45531">
            <w:pPr>
              <w:ind w:hanging="653"/>
              <w:jc w:val="both"/>
            </w:pPr>
            <w:proofErr w:type="gramStart"/>
            <w:r w:rsidRPr="001441A5">
              <w:t>Mọi thông báo và yêu cầu theo Hợp đồng này phải được làm bằng văn bản ngoại trừ Hợp đồ</w:t>
            </w:r>
            <w:r w:rsidR="00B45531" w:rsidRPr="001441A5">
              <w:t>ng có quy định khác.</w:t>
            </w:r>
            <w:proofErr w:type="gramEnd"/>
          </w:p>
          <w:p w:rsidR="00297419" w:rsidRPr="001441A5" w:rsidRDefault="00297419" w:rsidP="00B45531">
            <w:pPr>
              <w:ind w:hanging="653"/>
              <w:jc w:val="both"/>
            </w:pPr>
          </w:p>
        </w:tc>
      </w:tr>
    </w:tbl>
    <w:p w:rsidR="00B45531" w:rsidRPr="001441A5" w:rsidRDefault="00B45531" w:rsidP="00B45531">
      <w:pPr>
        <w:tabs>
          <w:tab w:val="right" w:leader="hyphen" w:pos="9180"/>
        </w:tabs>
        <w:spacing w:before="120" w:after="60"/>
        <w:ind w:left="360" w:right="86" w:hanging="360"/>
        <w:jc w:val="both"/>
        <w:rPr>
          <w:b/>
        </w:rPr>
      </w:pPr>
      <w:proofErr w:type="gramStart"/>
      <w:r w:rsidRPr="001441A5">
        <w:rPr>
          <w:b/>
        </w:rPr>
        <w:t>Điều 14.</w:t>
      </w:r>
      <w:proofErr w:type="gramEnd"/>
      <w:r w:rsidRPr="001441A5">
        <w:rPr>
          <w:b/>
        </w:rPr>
        <w:t xml:space="preserve"> Luật áp dụng và giải quyết tranh chấp</w:t>
      </w:r>
    </w:p>
    <w:p w:rsidR="00B45531" w:rsidRPr="001441A5" w:rsidRDefault="00B45531" w:rsidP="00B45531">
      <w:pPr>
        <w:tabs>
          <w:tab w:val="left" w:pos="450"/>
        </w:tabs>
        <w:spacing w:before="60" w:after="60"/>
        <w:ind w:right="86"/>
        <w:jc w:val="both"/>
        <w:rPr>
          <w:sz w:val="23"/>
          <w:szCs w:val="23"/>
        </w:rPr>
      </w:pPr>
      <w:r w:rsidRPr="001441A5">
        <w:rPr>
          <w:sz w:val="23"/>
          <w:szCs w:val="23"/>
        </w:rPr>
        <w:t xml:space="preserve">Giấy đề nghị kiêm HĐTD, Bản Điều khoản này được áp dụng và </w:t>
      </w:r>
      <w:r w:rsidRPr="001441A5">
        <w:rPr>
          <w:sz w:val="23"/>
          <w:szCs w:val="23"/>
          <w:lang w:val="vi-VN"/>
        </w:rPr>
        <w:t xml:space="preserve">giải quyết </w:t>
      </w:r>
      <w:proofErr w:type="gramStart"/>
      <w:r w:rsidRPr="001441A5">
        <w:rPr>
          <w:sz w:val="23"/>
          <w:szCs w:val="23"/>
          <w:lang w:val="vi-VN"/>
        </w:rPr>
        <w:t>theo</w:t>
      </w:r>
      <w:proofErr w:type="gramEnd"/>
      <w:r w:rsidRPr="001441A5">
        <w:rPr>
          <w:sz w:val="23"/>
          <w:szCs w:val="23"/>
          <w:lang w:val="vi-VN"/>
        </w:rPr>
        <w:t xml:space="preserve"> quy định của pháp luật Việt Nam. Mọi tranh chấp phát sinh sẽ được giải quyết bằng thương lượng. Trường hợp các bên không giải quyết bằng thương lượng được, một trong </w:t>
      </w:r>
      <w:r w:rsidRPr="001441A5">
        <w:rPr>
          <w:sz w:val="23"/>
          <w:szCs w:val="23"/>
        </w:rPr>
        <w:t>các</w:t>
      </w:r>
      <w:r w:rsidRPr="001441A5">
        <w:rPr>
          <w:sz w:val="23"/>
          <w:szCs w:val="23"/>
          <w:lang w:val="vi-VN"/>
        </w:rPr>
        <w:t xml:space="preserve"> bên có quyền đưa vụ tranh chấp ra giải quyết tại Toà án nhân dân có thẩm quyền. Quyết định của Tòa án có hiệu lực bắt buộc thi hành đối với các bên. Toàn bộ án phí sẽ do bên thua kiện thanh toán.</w:t>
      </w:r>
    </w:p>
    <w:p w:rsidR="00B45531" w:rsidRPr="001441A5" w:rsidRDefault="00B45531" w:rsidP="00B45531">
      <w:pPr>
        <w:spacing w:before="120" w:after="60"/>
        <w:ind w:right="86"/>
        <w:jc w:val="both"/>
        <w:rPr>
          <w:sz w:val="23"/>
          <w:szCs w:val="23"/>
        </w:rPr>
      </w:pPr>
      <w:r w:rsidRPr="001441A5">
        <w:rPr>
          <w:sz w:val="23"/>
          <w:szCs w:val="23"/>
        </w:rPr>
        <w:t xml:space="preserve">Trường hợp IVB khởi kiện khách hàng, các bên thống nhất rằng địa chỉ của khách hàng (bao gồm cả địa chỉ thường trú và tạm trú) là địa chỉ nêu tại Giấy đề nghị kiêm HĐTD hoặc địa chỉ khác mà khách hàng đã thông báo cho IVB và IVB đã nhận được. </w:t>
      </w:r>
      <w:proofErr w:type="gramStart"/>
      <w:r w:rsidRPr="001441A5">
        <w:rPr>
          <w:sz w:val="23"/>
          <w:szCs w:val="23"/>
        </w:rPr>
        <w:t>Nếu khách hàng thay đổi địa chỉ mà không thông báo cho IVB bằng văn bản thì được hiểu là khách hàng cố tình giấu địa chỉ, trốn tránh thực hiện nghĩa vụ với IVB.</w:t>
      </w:r>
      <w:proofErr w:type="gramEnd"/>
    </w:p>
    <w:p w:rsidR="00B45531" w:rsidRPr="001441A5" w:rsidRDefault="00B45531" w:rsidP="00B45531">
      <w:pPr>
        <w:spacing w:before="120" w:after="60"/>
        <w:ind w:right="86"/>
        <w:jc w:val="both"/>
        <w:rPr>
          <w:b/>
        </w:rPr>
      </w:pPr>
      <w:proofErr w:type="gramStart"/>
      <w:r w:rsidRPr="001441A5">
        <w:rPr>
          <w:b/>
        </w:rPr>
        <w:t>Điều 15.</w:t>
      </w:r>
      <w:proofErr w:type="gramEnd"/>
      <w:r w:rsidRPr="001441A5">
        <w:rPr>
          <w:b/>
        </w:rPr>
        <w:t xml:space="preserve"> Hiệu lực </w:t>
      </w:r>
    </w:p>
    <w:p w:rsidR="00E252DE" w:rsidRPr="001441A5" w:rsidRDefault="00B45531">
      <w:pPr>
        <w:numPr>
          <w:ilvl w:val="1"/>
          <w:numId w:val="29"/>
        </w:numPr>
        <w:spacing w:before="60" w:after="60"/>
        <w:ind w:left="360" w:right="86" w:hanging="450"/>
        <w:jc w:val="both"/>
        <w:rPr>
          <w:sz w:val="23"/>
          <w:szCs w:val="23"/>
          <w:lang w:val="vi-VN"/>
        </w:rPr>
      </w:pPr>
      <w:r w:rsidRPr="001441A5">
        <w:rPr>
          <w:sz w:val="23"/>
          <w:szCs w:val="23"/>
        </w:rPr>
        <w:t>. Các nội dung quy định tại Giấy đề nghị kiêm HĐTD cùng với Bản Điều khoản này, Lịch trả nợ tạo thành một bộ hợp đồng vay hoàn chỉnh giữa IVB và Bên vay. Tất cả các văn bản này có hiệu lực kể từ ngày đại diện của IVB ký và đóng dấu hợp lệ vào phần chữ ký của IVB tại Giấy đề nghị kiêm HĐTD và chỉ hết hiệu lực khi Bên vay thực hiện xong tất cả các nghĩa vụ với IVB.</w:t>
      </w:r>
    </w:p>
    <w:p w:rsidR="00E252DE" w:rsidRPr="001441A5" w:rsidRDefault="00B45531">
      <w:pPr>
        <w:numPr>
          <w:ilvl w:val="1"/>
          <w:numId w:val="30"/>
        </w:numPr>
        <w:spacing w:before="60" w:after="60"/>
        <w:ind w:left="360" w:right="86" w:hanging="450"/>
        <w:jc w:val="both"/>
        <w:rPr>
          <w:sz w:val="23"/>
          <w:szCs w:val="23"/>
          <w:lang w:val="vi-VN"/>
        </w:rPr>
      </w:pPr>
      <w:r w:rsidRPr="001441A5">
        <w:rPr>
          <w:sz w:val="23"/>
          <w:szCs w:val="23"/>
        </w:rPr>
        <w:t>Việc sửa đổi, bổ sung bất kỳ nội dung nào của Giấy đề nghị kiêm HĐTD, Lịch trả nợ, Bản Điều khoản này phải được lập thành văn bản và được các bên xác nhận. Văn bản sửa đổi, bổ sung là phần không tách rời của văn bản gốc.</w:t>
      </w:r>
    </w:p>
    <w:p w:rsidR="00E252DE" w:rsidRPr="001441A5" w:rsidRDefault="00B45531">
      <w:pPr>
        <w:spacing w:before="60" w:after="60"/>
        <w:ind w:right="86"/>
        <w:jc w:val="both"/>
        <w:rPr>
          <w:sz w:val="23"/>
          <w:szCs w:val="23"/>
          <w:lang w:val="vi-VN"/>
        </w:rPr>
      </w:pPr>
      <w:r w:rsidRPr="001441A5">
        <w:rPr>
          <w:sz w:val="23"/>
          <w:szCs w:val="23"/>
        </w:rPr>
        <w:t xml:space="preserve">Giấy đề nghị kiêm HĐTD sẽ được lập thành 01 (một) bản gốc; Bản Điều khoản này sẽ được lập thành 01 (một) bản gốc và do IVB lưu giữ toàn bộ. </w:t>
      </w:r>
      <w:proofErr w:type="gramStart"/>
      <w:r w:rsidRPr="001441A5">
        <w:rPr>
          <w:sz w:val="23"/>
          <w:szCs w:val="23"/>
        </w:rPr>
        <w:t>IVB sẽ cấp cho Bên vay một bản sao Giấy đề nghị kiêm HĐTD và một bản sao Bản Điều khoản này để lưu giữ.</w:t>
      </w:r>
      <w:proofErr w:type="gramEnd"/>
      <w:r w:rsidRPr="001441A5">
        <w:rPr>
          <w:sz w:val="23"/>
          <w:szCs w:val="23"/>
        </w:rPr>
        <w:t xml:space="preserve"> </w:t>
      </w:r>
    </w:p>
    <w:p w:rsidR="008E6F66" w:rsidRPr="001441A5" w:rsidRDefault="008E6F66" w:rsidP="00E15549">
      <w:pPr>
        <w:tabs>
          <w:tab w:val="right" w:leader="hyphen" w:pos="9180"/>
        </w:tabs>
        <w:spacing w:before="120" w:after="60"/>
        <w:ind w:right="86"/>
        <w:jc w:val="both"/>
        <w:rPr>
          <w:sz w:val="23"/>
          <w:szCs w:val="23"/>
          <w:lang w:val="vi-VN"/>
        </w:rPr>
      </w:pPr>
    </w:p>
    <w:p w:rsidR="00FD71BF" w:rsidRPr="001441A5" w:rsidRDefault="00FD71BF" w:rsidP="007A2AC0">
      <w:pPr>
        <w:tabs>
          <w:tab w:val="right" w:leader="hyphen" w:pos="9180"/>
        </w:tabs>
        <w:spacing w:before="60" w:after="60"/>
        <w:jc w:val="center"/>
        <w:rPr>
          <w:rFonts w:eastAsia="Times New Roman" w:cs="Calibri"/>
          <w:b/>
        </w:rPr>
      </w:pPr>
    </w:p>
    <w:p w:rsidR="00E15549" w:rsidRPr="001441A5" w:rsidRDefault="00E15549" w:rsidP="007A2AC0">
      <w:pPr>
        <w:tabs>
          <w:tab w:val="right" w:leader="hyphen" w:pos="9180"/>
        </w:tabs>
        <w:spacing w:before="60" w:after="60"/>
        <w:jc w:val="center"/>
        <w:rPr>
          <w:rFonts w:eastAsia="Times New Roman" w:cs="Calibri"/>
          <w:b/>
        </w:rPr>
      </w:pPr>
    </w:p>
    <w:p w:rsidR="00E15549" w:rsidRPr="001441A5" w:rsidRDefault="00E15549" w:rsidP="007A2AC0">
      <w:pPr>
        <w:tabs>
          <w:tab w:val="right" w:leader="hyphen" w:pos="9180"/>
        </w:tabs>
        <w:spacing w:before="60" w:after="60"/>
        <w:jc w:val="center"/>
        <w:rPr>
          <w:rFonts w:eastAsia="Times New Roman" w:cs="Calibri"/>
          <w:b/>
        </w:rPr>
        <w:sectPr w:rsidR="00E15549" w:rsidRPr="001441A5" w:rsidSect="005063CD">
          <w:type w:val="continuous"/>
          <w:pgSz w:w="11909" w:h="16834" w:code="9"/>
          <w:pgMar w:top="130" w:right="216" w:bottom="130" w:left="446" w:header="187" w:footer="202" w:gutter="0"/>
          <w:cols w:num="2" w:space="454"/>
          <w:vAlign w:val="both"/>
          <w:docGrid w:linePitch="360"/>
        </w:sectPr>
      </w:pPr>
    </w:p>
    <w:p w:rsidR="005E1FBA" w:rsidRPr="001441A5" w:rsidRDefault="005E1FBA" w:rsidP="007A2AC0">
      <w:pPr>
        <w:tabs>
          <w:tab w:val="right" w:leader="hyphen" w:pos="9180"/>
        </w:tabs>
        <w:spacing w:before="60" w:after="60"/>
        <w:jc w:val="center"/>
        <w:rPr>
          <w:rFonts w:eastAsia="Times New Roman" w:cs="Calibri"/>
          <w:b/>
        </w:rPr>
      </w:pPr>
    </w:p>
    <w:p w:rsidR="005063CD" w:rsidRPr="001441A5" w:rsidRDefault="005063CD" w:rsidP="007A2AC0">
      <w:pPr>
        <w:tabs>
          <w:tab w:val="right" w:leader="hyphen" w:pos="9180"/>
        </w:tabs>
        <w:spacing w:before="60" w:after="60"/>
        <w:jc w:val="center"/>
        <w:rPr>
          <w:rFonts w:eastAsia="Times New Roman" w:cs="Calibri"/>
          <w:b/>
        </w:rPr>
      </w:pPr>
    </w:p>
    <w:p w:rsidR="005063CD" w:rsidRPr="001441A5" w:rsidRDefault="005063CD" w:rsidP="007A2AC0">
      <w:pPr>
        <w:tabs>
          <w:tab w:val="right" w:leader="hyphen" w:pos="9180"/>
        </w:tabs>
        <w:spacing w:before="60" w:after="60"/>
        <w:jc w:val="center"/>
        <w:rPr>
          <w:rFonts w:eastAsia="Times New Roman" w:cs="Calibri"/>
          <w:b/>
        </w:rPr>
      </w:pPr>
    </w:p>
    <w:p w:rsidR="005063CD" w:rsidRPr="001441A5" w:rsidRDefault="005063CD" w:rsidP="007A2AC0">
      <w:pPr>
        <w:tabs>
          <w:tab w:val="right" w:leader="hyphen" w:pos="9180"/>
        </w:tabs>
        <w:spacing w:before="60" w:after="60"/>
        <w:jc w:val="center"/>
        <w:rPr>
          <w:rFonts w:eastAsia="Times New Roman" w:cs="Calibri"/>
          <w:b/>
        </w:rPr>
      </w:pPr>
    </w:p>
    <w:p w:rsidR="005063CD" w:rsidRPr="001441A5" w:rsidRDefault="005063CD" w:rsidP="007A2AC0">
      <w:pPr>
        <w:tabs>
          <w:tab w:val="right" w:leader="hyphen" w:pos="9180"/>
        </w:tabs>
        <w:spacing w:before="60" w:after="60"/>
        <w:jc w:val="center"/>
        <w:rPr>
          <w:rFonts w:eastAsia="Times New Roman" w:cs="Calibri"/>
          <w:b/>
        </w:rPr>
      </w:pPr>
    </w:p>
    <w:p w:rsidR="005063CD" w:rsidRPr="001441A5" w:rsidRDefault="005063CD" w:rsidP="007A2AC0">
      <w:pPr>
        <w:tabs>
          <w:tab w:val="right" w:leader="hyphen" w:pos="9180"/>
        </w:tabs>
        <w:spacing w:before="60" w:after="60"/>
        <w:jc w:val="center"/>
        <w:rPr>
          <w:rFonts w:eastAsia="Times New Roman" w:cs="Calibri"/>
          <w:b/>
        </w:rPr>
      </w:pPr>
    </w:p>
    <w:p w:rsidR="005063CD" w:rsidRPr="001441A5" w:rsidRDefault="005063CD" w:rsidP="007A2AC0">
      <w:pPr>
        <w:tabs>
          <w:tab w:val="right" w:leader="hyphen" w:pos="9180"/>
        </w:tabs>
        <w:spacing w:before="60" w:after="60"/>
        <w:jc w:val="center"/>
        <w:rPr>
          <w:rFonts w:eastAsia="Times New Roman" w:cs="Calibri"/>
          <w:b/>
        </w:rPr>
      </w:pPr>
    </w:p>
    <w:p w:rsidR="005063CD" w:rsidRPr="001441A5" w:rsidRDefault="005063CD" w:rsidP="007A2AC0">
      <w:pPr>
        <w:tabs>
          <w:tab w:val="right" w:leader="hyphen" w:pos="9180"/>
        </w:tabs>
        <w:spacing w:before="60" w:after="60"/>
        <w:jc w:val="center"/>
        <w:rPr>
          <w:rFonts w:eastAsia="Times New Roman" w:cs="Calibri"/>
          <w:b/>
        </w:rPr>
      </w:pPr>
    </w:p>
    <w:p w:rsidR="003D2816" w:rsidRPr="001441A5" w:rsidRDefault="003D2816" w:rsidP="00AA7D4F">
      <w:pPr>
        <w:tabs>
          <w:tab w:val="center" w:leader="dot" w:pos="3600"/>
          <w:tab w:val="right" w:leader="dot" w:pos="9180"/>
        </w:tabs>
        <w:spacing w:line="276" w:lineRule="auto"/>
        <w:jc w:val="right"/>
      </w:pPr>
    </w:p>
    <w:sectPr w:rsidR="003D2816" w:rsidRPr="001441A5" w:rsidSect="005E1FBA">
      <w:type w:val="continuous"/>
      <w:pgSz w:w="11909" w:h="16834" w:code="9"/>
      <w:pgMar w:top="130" w:right="216" w:bottom="130" w:left="446" w:header="187" w:footer="202" w:gutter="0"/>
      <w:cols w:num="2" w:space="454"/>
      <w:vAlign w:val="both"/>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oangtth" w:date="2018-01-19T10:13:00Z" w:initials="h">
    <w:p w:rsidR="00297419" w:rsidRDefault="00297419" w:rsidP="00A62C34">
      <w:pPr>
        <w:pStyle w:val="CommentText"/>
      </w:pPr>
      <w:r>
        <w:rPr>
          <w:rStyle w:val="CommentReference"/>
        </w:rPr>
        <w:annotationRef/>
      </w:r>
      <w:r w:rsidR="006A2140">
        <w:t>Đề nghị định nghĩa thêm Khoản Trả Trước vào phần định nghĩa cho rõ nghĩa khi tham chiếu trong HĐ.</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DC6" w:rsidRDefault="00054DC6">
      <w:r>
        <w:separator/>
      </w:r>
    </w:p>
  </w:endnote>
  <w:endnote w:type="continuationSeparator" w:id="0">
    <w:p w:rsidR="00054DC6" w:rsidRDefault="00054D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19" w:rsidRPr="00716C45" w:rsidRDefault="00746D1E" w:rsidP="00FA6429">
    <w:pPr>
      <w:pStyle w:val="Footer"/>
      <w:framePr w:wrap="auto" w:vAnchor="text" w:hAnchor="margin" w:xAlign="right" w:y="1"/>
      <w:rPr>
        <w:rStyle w:val="PageNumber"/>
        <w:sz w:val="18"/>
        <w:szCs w:val="18"/>
      </w:rPr>
    </w:pPr>
    <w:r w:rsidRPr="00716C45">
      <w:rPr>
        <w:rStyle w:val="PageNumber"/>
        <w:sz w:val="18"/>
        <w:szCs w:val="18"/>
      </w:rPr>
      <w:fldChar w:fldCharType="begin"/>
    </w:r>
    <w:r w:rsidR="00297419" w:rsidRPr="00716C45">
      <w:rPr>
        <w:rStyle w:val="PageNumber"/>
        <w:sz w:val="18"/>
        <w:szCs w:val="18"/>
      </w:rPr>
      <w:instrText xml:space="preserve">PAGE  </w:instrText>
    </w:r>
    <w:r w:rsidRPr="00716C45">
      <w:rPr>
        <w:rStyle w:val="PageNumber"/>
        <w:sz w:val="18"/>
        <w:szCs w:val="18"/>
      </w:rPr>
      <w:fldChar w:fldCharType="separate"/>
    </w:r>
    <w:r w:rsidR="00C70A3F">
      <w:rPr>
        <w:rStyle w:val="PageNumber"/>
        <w:noProof/>
        <w:sz w:val="18"/>
        <w:szCs w:val="18"/>
      </w:rPr>
      <w:t>3</w:t>
    </w:r>
    <w:r w:rsidRPr="00716C45">
      <w:rPr>
        <w:rStyle w:val="PageNumber"/>
        <w:sz w:val="18"/>
        <w:szCs w:val="18"/>
      </w:rPr>
      <w:fldChar w:fldCharType="end"/>
    </w:r>
  </w:p>
  <w:p w:rsidR="00297419" w:rsidRPr="000856B3" w:rsidRDefault="00297419" w:rsidP="00BF399C">
    <w:pPr>
      <w:pStyle w:val="Footer"/>
      <w:ind w:right="360"/>
      <w:rPr>
        <w:i/>
        <w:sz w:val="14"/>
        <w:szCs w:val="20"/>
      </w:rPr>
    </w:pPr>
  </w:p>
  <w:p w:rsidR="00297419" w:rsidRDefault="00297419" w:rsidP="00BF399C">
    <w:pPr>
      <w:pStyle w:val="Footer"/>
      <w:ind w:right="360"/>
      <w:rPr>
        <w:i/>
        <w:sz w:val="20"/>
        <w:szCs w:val="20"/>
      </w:rPr>
    </w:pPr>
    <w:r w:rsidRPr="00BC218C">
      <w:rPr>
        <w:i/>
        <w:sz w:val="20"/>
        <w:szCs w:val="20"/>
      </w:rPr>
      <w:t>03/2016/</w:t>
    </w:r>
    <w:r w:rsidRPr="00BC218C">
      <w:rPr>
        <w:i/>
        <w:iCs/>
        <w:sz w:val="20"/>
        <w:szCs w:val="20"/>
      </w:rPr>
      <w:t xml:space="preserve"> RBD-</w:t>
    </w:r>
    <w:r>
      <w:rPr>
        <w:i/>
        <w:sz w:val="20"/>
        <w:szCs w:val="20"/>
      </w:rPr>
      <w:t>UCL</w:t>
    </w:r>
  </w:p>
  <w:p w:rsidR="00297419" w:rsidRPr="000856B3" w:rsidRDefault="00297419" w:rsidP="00BF399C">
    <w:pPr>
      <w:pStyle w:val="Footer"/>
      <w:ind w:right="360"/>
      <w:rPr>
        <w:i/>
        <w:sz w:val="14"/>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DC6" w:rsidRDefault="00054DC6">
      <w:r>
        <w:separator/>
      </w:r>
    </w:p>
  </w:footnote>
  <w:footnote w:type="continuationSeparator" w:id="0">
    <w:p w:rsidR="00054DC6" w:rsidRDefault="00054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19" w:rsidRPr="000F20C3" w:rsidRDefault="00297419">
    <w:pPr>
      <w:pStyle w:val="Header"/>
      <w:rPr>
        <w:sz w:val="16"/>
        <w:szCs w:val="16"/>
      </w:rPr>
    </w:pPr>
  </w:p>
  <w:p w:rsidR="00297419" w:rsidRDefault="00297419">
    <w:pPr>
      <w:pStyle w:val="Header"/>
    </w:pPr>
  </w:p>
  <w:p w:rsidR="00297419" w:rsidRDefault="00297419">
    <w:r>
      <w:tab/>
    </w:r>
    <w:r>
      <w:tab/>
      <w:t xml:space="preserve">                                                                                                                                     Số: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19" w:rsidRDefault="00297419">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0AA"/>
    <w:multiLevelType w:val="hybridMultilevel"/>
    <w:tmpl w:val="B2FAD782"/>
    <w:lvl w:ilvl="0" w:tplc="02386B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A12A62"/>
    <w:multiLevelType w:val="multilevel"/>
    <w:tmpl w:val="AFD61FF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4BA7B3A"/>
    <w:multiLevelType w:val="hybridMultilevel"/>
    <w:tmpl w:val="3D58DCDC"/>
    <w:lvl w:ilvl="0" w:tplc="8470516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E33317"/>
    <w:multiLevelType w:val="multilevel"/>
    <w:tmpl w:val="6CCEA654"/>
    <w:lvl w:ilvl="0">
      <w:start w:val="15"/>
      <w:numFmt w:val="decimal"/>
      <w:lvlText w:val="%1."/>
      <w:lvlJc w:val="left"/>
      <w:pPr>
        <w:ind w:left="480" w:hanging="480"/>
      </w:pPr>
      <w:rPr>
        <w:rFonts w:hint="default"/>
      </w:rPr>
    </w:lvl>
    <w:lvl w:ilvl="1">
      <w:start w:val="2"/>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4">
    <w:nsid w:val="17E55FD2"/>
    <w:multiLevelType w:val="multilevel"/>
    <w:tmpl w:val="E27EA1BA"/>
    <w:lvl w:ilvl="0">
      <w:start w:val="10"/>
      <w:numFmt w:val="decimal"/>
      <w:lvlText w:val="%1."/>
      <w:lvlJc w:val="left"/>
      <w:pPr>
        <w:tabs>
          <w:tab w:val="num" w:pos="525"/>
        </w:tabs>
        <w:ind w:left="525" w:hanging="525"/>
      </w:pPr>
      <w:rPr>
        <w:rFonts w:cs="Times New Roman" w:hint="default"/>
      </w:rPr>
    </w:lvl>
    <w:lvl w:ilvl="1">
      <w:start w:val="1"/>
      <w:numFmt w:val="decimal"/>
      <w:lvlText w:val="1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8407F8E"/>
    <w:multiLevelType w:val="multilevel"/>
    <w:tmpl w:val="4738BC2E"/>
    <w:lvl w:ilvl="0">
      <w:start w:val="6"/>
      <w:numFmt w:val="decimal"/>
      <w:lvlText w:val="%1."/>
      <w:lvlJc w:val="left"/>
      <w:pPr>
        <w:tabs>
          <w:tab w:val="num" w:pos="360"/>
        </w:tabs>
        <w:ind w:left="360" w:hanging="360"/>
      </w:pPr>
      <w:rPr>
        <w:rFonts w:cs="Times New Roman" w:hint="default"/>
        <w:b w:val="0"/>
      </w:rPr>
    </w:lvl>
    <w:lvl w:ilvl="1">
      <w:start w:val="1"/>
      <w:numFmt w:val="decimal"/>
      <w:lvlText w:val="9.%2."/>
      <w:lvlJc w:val="left"/>
      <w:pPr>
        <w:tabs>
          <w:tab w:val="num" w:pos="360"/>
        </w:tabs>
        <w:ind w:left="360" w:hanging="360"/>
      </w:pPr>
      <w:rPr>
        <w:rFonts w:hint="default"/>
        <w:b w:val="0"/>
        <w:sz w:val="23"/>
        <w:szCs w:val="23"/>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
    <w:nsid w:val="1BAF4B39"/>
    <w:multiLevelType w:val="hybridMultilevel"/>
    <w:tmpl w:val="35428CE8"/>
    <w:lvl w:ilvl="0" w:tplc="E9B0816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017BA"/>
    <w:multiLevelType w:val="multilevel"/>
    <w:tmpl w:val="6F88226E"/>
    <w:lvl w:ilvl="0">
      <w:start w:val="6"/>
      <w:numFmt w:val="decimal"/>
      <w:lvlText w:val="%1."/>
      <w:lvlJc w:val="left"/>
      <w:pPr>
        <w:tabs>
          <w:tab w:val="num" w:pos="360"/>
        </w:tabs>
        <w:ind w:left="360" w:hanging="360"/>
      </w:pPr>
      <w:rPr>
        <w:rFonts w:cs="Times New Roman" w:hint="default"/>
        <w:b w:val="0"/>
      </w:rPr>
    </w:lvl>
    <w:lvl w:ilvl="1">
      <w:start w:val="1"/>
      <w:numFmt w:val="decimal"/>
      <w:lvlText w:val="8.%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nsid w:val="24A75F20"/>
    <w:multiLevelType w:val="multilevel"/>
    <w:tmpl w:val="61E88258"/>
    <w:lvl w:ilvl="0">
      <w:start w:val="5"/>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AF36B00"/>
    <w:multiLevelType w:val="hybridMultilevel"/>
    <w:tmpl w:val="02D4CC20"/>
    <w:lvl w:ilvl="0" w:tplc="E9B08168">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CA08F9"/>
    <w:multiLevelType w:val="multilevel"/>
    <w:tmpl w:val="60D68512"/>
    <w:lvl w:ilvl="0">
      <w:start w:val="2"/>
      <w:numFmt w:val="decimal"/>
      <w:lvlText w:val="%1."/>
      <w:lvlJc w:val="left"/>
      <w:pPr>
        <w:ind w:left="360" w:hanging="360"/>
      </w:pPr>
      <w:rPr>
        <w:rFonts w:hint="default"/>
        <w:color w:val="FF0000"/>
        <w:sz w:val="23"/>
      </w:rPr>
    </w:lvl>
    <w:lvl w:ilvl="1">
      <w:start w:val="1"/>
      <w:numFmt w:val="decimal"/>
      <w:lvlText w:val="%1.%2."/>
      <w:lvlJc w:val="left"/>
      <w:pPr>
        <w:ind w:left="360" w:hanging="360"/>
      </w:pPr>
      <w:rPr>
        <w:rFonts w:hint="default"/>
        <w:color w:val="auto"/>
        <w:sz w:val="23"/>
      </w:rPr>
    </w:lvl>
    <w:lvl w:ilvl="2">
      <w:start w:val="1"/>
      <w:numFmt w:val="decimal"/>
      <w:lvlText w:val="%1.%2.%3."/>
      <w:lvlJc w:val="left"/>
      <w:pPr>
        <w:ind w:left="750" w:hanging="720"/>
      </w:pPr>
      <w:rPr>
        <w:rFonts w:hint="default"/>
        <w:color w:val="FF0000"/>
        <w:sz w:val="23"/>
      </w:rPr>
    </w:lvl>
    <w:lvl w:ilvl="3">
      <w:start w:val="1"/>
      <w:numFmt w:val="decimal"/>
      <w:lvlText w:val="%1.%2.%3.%4."/>
      <w:lvlJc w:val="left"/>
      <w:pPr>
        <w:ind w:left="765" w:hanging="720"/>
      </w:pPr>
      <w:rPr>
        <w:rFonts w:hint="default"/>
        <w:color w:val="FF0000"/>
        <w:sz w:val="23"/>
      </w:rPr>
    </w:lvl>
    <w:lvl w:ilvl="4">
      <w:start w:val="1"/>
      <w:numFmt w:val="decimal"/>
      <w:lvlText w:val="%1.%2.%3.%4.%5."/>
      <w:lvlJc w:val="left"/>
      <w:pPr>
        <w:ind w:left="1140" w:hanging="1080"/>
      </w:pPr>
      <w:rPr>
        <w:rFonts w:hint="default"/>
        <w:color w:val="FF0000"/>
        <w:sz w:val="23"/>
      </w:rPr>
    </w:lvl>
    <w:lvl w:ilvl="5">
      <w:start w:val="1"/>
      <w:numFmt w:val="decimal"/>
      <w:lvlText w:val="%1.%2.%3.%4.%5.%6."/>
      <w:lvlJc w:val="left"/>
      <w:pPr>
        <w:ind w:left="1155" w:hanging="1080"/>
      </w:pPr>
      <w:rPr>
        <w:rFonts w:hint="default"/>
        <w:color w:val="FF0000"/>
        <w:sz w:val="23"/>
      </w:rPr>
    </w:lvl>
    <w:lvl w:ilvl="6">
      <w:start w:val="1"/>
      <w:numFmt w:val="decimal"/>
      <w:lvlText w:val="%1.%2.%3.%4.%5.%6.%7."/>
      <w:lvlJc w:val="left"/>
      <w:pPr>
        <w:ind w:left="1530" w:hanging="1440"/>
      </w:pPr>
      <w:rPr>
        <w:rFonts w:hint="default"/>
        <w:color w:val="FF0000"/>
        <w:sz w:val="23"/>
      </w:rPr>
    </w:lvl>
    <w:lvl w:ilvl="7">
      <w:start w:val="1"/>
      <w:numFmt w:val="decimal"/>
      <w:lvlText w:val="%1.%2.%3.%4.%5.%6.%7.%8."/>
      <w:lvlJc w:val="left"/>
      <w:pPr>
        <w:ind w:left="1545" w:hanging="1440"/>
      </w:pPr>
      <w:rPr>
        <w:rFonts w:hint="default"/>
        <w:color w:val="FF0000"/>
        <w:sz w:val="23"/>
      </w:rPr>
    </w:lvl>
    <w:lvl w:ilvl="8">
      <w:start w:val="1"/>
      <w:numFmt w:val="decimal"/>
      <w:lvlText w:val="%1.%2.%3.%4.%5.%6.%7.%8.%9."/>
      <w:lvlJc w:val="left"/>
      <w:pPr>
        <w:ind w:left="1920" w:hanging="1800"/>
      </w:pPr>
      <w:rPr>
        <w:rFonts w:hint="default"/>
        <w:color w:val="FF0000"/>
        <w:sz w:val="23"/>
      </w:rPr>
    </w:lvl>
  </w:abstractNum>
  <w:abstractNum w:abstractNumId="11">
    <w:nsid w:val="35996752"/>
    <w:multiLevelType w:val="hybridMultilevel"/>
    <w:tmpl w:val="127A497E"/>
    <w:lvl w:ilvl="0" w:tplc="B6BE3D94">
      <w:start w:val="1"/>
      <w:numFmt w:val="decimal"/>
      <w:lvlText w:val="5.1.%1."/>
      <w:lvlJc w:val="left"/>
      <w:pPr>
        <w:ind w:left="126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A7A1204"/>
    <w:multiLevelType w:val="hybridMultilevel"/>
    <w:tmpl w:val="9730B9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6E3EF6"/>
    <w:multiLevelType w:val="hybridMultilevel"/>
    <w:tmpl w:val="CC289E1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0204506"/>
    <w:multiLevelType w:val="multilevel"/>
    <w:tmpl w:val="ADFC133A"/>
    <w:lvl w:ilvl="0">
      <w:start w:val="6"/>
      <w:numFmt w:val="decimal"/>
      <w:lvlText w:val="%1."/>
      <w:lvlJc w:val="left"/>
      <w:pPr>
        <w:tabs>
          <w:tab w:val="num" w:pos="360"/>
        </w:tabs>
        <w:ind w:left="360" w:hanging="360"/>
      </w:pPr>
      <w:rPr>
        <w:rFonts w:cs="Times New Roman" w:hint="default"/>
        <w:b w:val="0"/>
      </w:rPr>
    </w:lvl>
    <w:lvl w:ilvl="1">
      <w:start w:val="1"/>
      <w:numFmt w:val="decimal"/>
      <w:lvlText w:val="5.%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nsid w:val="41A465E5"/>
    <w:multiLevelType w:val="multilevel"/>
    <w:tmpl w:val="40DA4BB0"/>
    <w:lvl w:ilvl="0">
      <w:start w:val="6"/>
      <w:numFmt w:val="decimal"/>
      <w:lvlText w:val="%1."/>
      <w:lvlJc w:val="left"/>
      <w:pPr>
        <w:tabs>
          <w:tab w:val="num" w:pos="360"/>
        </w:tabs>
        <w:ind w:left="360" w:hanging="360"/>
      </w:pPr>
      <w:rPr>
        <w:rFonts w:cs="Times New Roman" w:hint="default"/>
        <w:b w:val="0"/>
      </w:rPr>
    </w:lvl>
    <w:lvl w:ilvl="1">
      <w:start w:val="1"/>
      <w:numFmt w:val="decimal"/>
      <w:lvlText w:val="7.%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nsid w:val="460F61C3"/>
    <w:multiLevelType w:val="hybridMultilevel"/>
    <w:tmpl w:val="CC289E1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87E3F1E"/>
    <w:multiLevelType w:val="multilevel"/>
    <w:tmpl w:val="D83AC0EC"/>
    <w:lvl w:ilvl="0">
      <w:start w:val="1"/>
      <w:numFmt w:val="decimal"/>
      <w:lvlText w:val="%1."/>
      <w:lvlJc w:val="left"/>
      <w:pPr>
        <w:ind w:left="450" w:hanging="360"/>
      </w:pPr>
      <w:rPr>
        <w:rFonts w:hint="default"/>
        <w:b/>
      </w:rPr>
    </w:lvl>
    <w:lvl w:ilvl="1">
      <w:start w:val="1"/>
      <w:numFmt w:val="decimal"/>
      <w:isLgl/>
      <w:lvlText w:val="%1.%2"/>
      <w:lvlJc w:val="left"/>
      <w:pPr>
        <w:ind w:left="540" w:hanging="360"/>
      </w:pPr>
      <w:rPr>
        <w:rFonts w:hint="default"/>
      </w:rPr>
    </w:lvl>
    <w:lvl w:ilvl="2">
      <w:start w:val="1"/>
      <w:numFmt w:val="decimal"/>
      <w:isLgl/>
      <w:lvlText w:val="%1.%2.%3"/>
      <w:lvlJc w:val="left"/>
      <w:pPr>
        <w:ind w:left="1260" w:hanging="36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3780" w:hanging="1080"/>
      </w:pPr>
      <w:rPr>
        <w:rFonts w:hint="default"/>
      </w:rPr>
    </w:lvl>
    <w:lvl w:ilvl="7">
      <w:start w:val="1"/>
      <w:numFmt w:val="decimal"/>
      <w:isLgl/>
      <w:lvlText w:val="%1.%2.%3.%4.%5.%6.%7.%8"/>
      <w:lvlJc w:val="left"/>
      <w:pPr>
        <w:ind w:left="4230" w:hanging="1080"/>
      </w:pPr>
      <w:rPr>
        <w:rFonts w:hint="default"/>
      </w:rPr>
    </w:lvl>
    <w:lvl w:ilvl="8">
      <w:start w:val="1"/>
      <w:numFmt w:val="decimal"/>
      <w:isLgl/>
      <w:lvlText w:val="%1.%2.%3.%4.%5.%6.%7.%8.%9"/>
      <w:lvlJc w:val="left"/>
      <w:pPr>
        <w:ind w:left="5040" w:hanging="1440"/>
      </w:pPr>
      <w:rPr>
        <w:rFonts w:hint="default"/>
      </w:rPr>
    </w:lvl>
  </w:abstractNum>
  <w:abstractNum w:abstractNumId="18">
    <w:nsid w:val="551D07DF"/>
    <w:multiLevelType w:val="hybridMultilevel"/>
    <w:tmpl w:val="DEA4E368"/>
    <w:lvl w:ilvl="0" w:tplc="5A7EF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AC64C1"/>
    <w:multiLevelType w:val="multilevel"/>
    <w:tmpl w:val="E116AD5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62E83834"/>
    <w:multiLevelType w:val="multilevel"/>
    <w:tmpl w:val="07D83D4C"/>
    <w:lvl w:ilvl="0">
      <w:start w:val="6"/>
      <w:numFmt w:val="decimal"/>
      <w:lvlText w:val="%1."/>
      <w:lvlJc w:val="left"/>
      <w:pPr>
        <w:tabs>
          <w:tab w:val="num" w:pos="360"/>
        </w:tabs>
        <w:ind w:left="360" w:hanging="360"/>
      </w:pPr>
      <w:rPr>
        <w:rFonts w:cs="Times New Roman" w:hint="default"/>
        <w:b w:val="0"/>
      </w:rPr>
    </w:lvl>
    <w:lvl w:ilvl="1">
      <w:start w:val="1"/>
      <w:numFmt w:val="decimal"/>
      <w:lvlText w:val="6.%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1">
    <w:nsid w:val="639D3ECF"/>
    <w:multiLevelType w:val="multilevel"/>
    <w:tmpl w:val="93302B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65402406"/>
    <w:multiLevelType w:val="hybridMultilevel"/>
    <w:tmpl w:val="2D0C6ECC"/>
    <w:lvl w:ilvl="0" w:tplc="440C141C">
      <w:start w:val="1"/>
      <w:numFmt w:val="upperRoman"/>
      <w:lvlText w:val="CHƯƠNG %1"/>
      <w:lvlJc w:val="center"/>
      <w:pPr>
        <w:tabs>
          <w:tab w:val="num" w:pos="1077"/>
        </w:tabs>
        <w:ind w:left="1077"/>
      </w:pPr>
      <w:rPr>
        <w:rFonts w:ascii="Times New Roman Bold" w:hAnsi="Times New Roman Bold" w:cs="Times New Roman" w:hint="default"/>
        <w:b/>
        <w:i w:val="0"/>
        <w:spacing w:val="0"/>
        <w:w w:val="100"/>
        <w:position w:val="0"/>
        <w:sz w:val="26"/>
        <w:szCs w:val="26"/>
      </w:rPr>
    </w:lvl>
    <w:lvl w:ilvl="1" w:tplc="E75EB2AA">
      <w:start w:val="1"/>
      <w:numFmt w:val="decimal"/>
      <w:lvlText w:val="Điều %2."/>
      <w:lvlJc w:val="left"/>
      <w:pPr>
        <w:tabs>
          <w:tab w:val="num" w:pos="964"/>
        </w:tabs>
        <w:ind w:left="964" w:hanging="964"/>
      </w:pPr>
      <w:rPr>
        <w:rFonts w:ascii="Times New Roman Bold" w:hAnsi="Times New Roman Bold" w:cs="Times New Roman" w:hint="default"/>
        <w:b w:val="0"/>
        <w:i w:val="0"/>
        <w:spacing w:val="0"/>
        <w:w w:val="100"/>
        <w:position w:val="0"/>
        <w:sz w:val="26"/>
        <w:szCs w:val="26"/>
      </w:rPr>
    </w:lvl>
    <w:lvl w:ilvl="2" w:tplc="6E52BCD6">
      <w:start w:val="1"/>
      <w:numFmt w:val="decimal"/>
      <w:lvlText w:val="%3."/>
      <w:lvlJc w:val="left"/>
      <w:pPr>
        <w:tabs>
          <w:tab w:val="num" w:pos="397"/>
        </w:tabs>
        <w:ind w:left="397" w:hanging="397"/>
      </w:pPr>
      <w:rPr>
        <w:rFonts w:ascii="Times New Roman" w:hAnsi="Times New Roman" w:cs="Times New Roman" w:hint="default"/>
        <w:b w:val="0"/>
        <w:i w:val="0"/>
        <w:spacing w:val="0"/>
        <w:w w:val="100"/>
        <w:position w:val="0"/>
        <w:sz w:val="26"/>
        <w:szCs w:val="26"/>
      </w:rPr>
    </w:lvl>
    <w:lvl w:ilvl="3" w:tplc="2F507B54">
      <w:start w:val="1"/>
      <w:numFmt w:val="decimal"/>
      <w:lvlText w:val="%4."/>
      <w:lvlJc w:val="left"/>
      <w:pPr>
        <w:tabs>
          <w:tab w:val="num" w:pos="397"/>
        </w:tabs>
        <w:ind w:left="397" w:hanging="397"/>
      </w:pPr>
      <w:rPr>
        <w:rFonts w:cs="MS Reference Specialty"/>
        <w:b w:val="0"/>
        <w:i w:val="0"/>
        <w:color w:val="auto"/>
        <w:spacing w:val="0"/>
        <w:w w:val="100"/>
        <w:position w:val="0"/>
        <w:sz w:val="26"/>
        <w:szCs w:val="26"/>
      </w:rPr>
    </w:lvl>
    <w:lvl w:ilvl="4" w:tplc="0CDCC876">
      <w:start w:val="1"/>
      <w:numFmt w:val="bullet"/>
      <w:lvlText w:val="-"/>
      <w:lvlJc w:val="left"/>
      <w:pPr>
        <w:tabs>
          <w:tab w:val="num" w:pos="1191"/>
        </w:tabs>
        <w:ind w:left="1191" w:hanging="397"/>
      </w:pPr>
      <w:rPr>
        <w:rFonts w:ascii="Georgia" w:hAnsi="Georgia" w:hint="default"/>
        <w:b w:val="0"/>
        <w:i w:val="0"/>
        <w:spacing w:val="0"/>
        <w:w w:val="100"/>
        <w:position w:val="0"/>
        <w:sz w:val="26"/>
      </w:rPr>
    </w:lvl>
    <w:lvl w:ilvl="5" w:tplc="FD740F4C">
      <w:start w:val="1"/>
      <w:numFmt w:val="lowerLetter"/>
      <w:lvlText w:val="%6)"/>
      <w:lvlJc w:val="left"/>
      <w:pPr>
        <w:tabs>
          <w:tab w:val="num" w:pos="794"/>
        </w:tabs>
        <w:ind w:left="794" w:hanging="397"/>
      </w:pPr>
      <w:rPr>
        <w:rFonts w:cs="Times New Roman"/>
        <w:b w:val="0"/>
        <w:i w:val="0"/>
        <w:spacing w:val="0"/>
        <w:w w:val="100"/>
        <w:position w:val="0"/>
        <w:sz w:val="24"/>
        <w:szCs w:val="24"/>
      </w:rPr>
    </w:lvl>
    <w:lvl w:ilvl="6" w:tplc="65722EEA">
      <w:start w:val="1"/>
      <w:numFmt w:val="decimal"/>
      <w:lvlText w:val="%7."/>
      <w:lvlJc w:val="left"/>
      <w:pPr>
        <w:tabs>
          <w:tab w:val="num" w:pos="397"/>
        </w:tabs>
        <w:ind w:left="397" w:hanging="397"/>
      </w:pPr>
      <w:rPr>
        <w:rFonts w:cs="Times New Roman"/>
        <w:b w:val="0"/>
        <w:i w:val="0"/>
        <w:spacing w:val="0"/>
        <w:w w:val="100"/>
        <w:position w:val="0"/>
        <w:sz w:val="26"/>
        <w:szCs w:val="26"/>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68676CB"/>
    <w:multiLevelType w:val="multilevel"/>
    <w:tmpl w:val="D9A635A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nsid w:val="6F560BAB"/>
    <w:multiLevelType w:val="multilevel"/>
    <w:tmpl w:val="43069206"/>
    <w:lvl w:ilvl="0">
      <w:start w:val="10"/>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4B76B29"/>
    <w:multiLevelType w:val="multilevel"/>
    <w:tmpl w:val="851CF498"/>
    <w:lvl w:ilvl="0">
      <w:start w:val="1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8E12864"/>
    <w:multiLevelType w:val="hybridMultilevel"/>
    <w:tmpl w:val="2898CD6E"/>
    <w:lvl w:ilvl="0" w:tplc="D3085390">
      <w:start w:val="4"/>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0E253A"/>
    <w:multiLevelType w:val="multilevel"/>
    <w:tmpl w:val="A37EC758"/>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E887CFD"/>
    <w:multiLevelType w:val="hybridMultilevel"/>
    <w:tmpl w:val="BE36C9EE"/>
    <w:lvl w:ilvl="0" w:tplc="63320B46">
      <w:start w:val="1"/>
      <w:numFmt w:val="decimal"/>
      <w:lvlText w:val="3.5.%1."/>
      <w:lvlJc w:val="left"/>
      <w:pPr>
        <w:ind w:left="45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7F7F1249"/>
    <w:multiLevelType w:val="multilevel"/>
    <w:tmpl w:val="67BAE162"/>
    <w:lvl w:ilvl="0">
      <w:start w:val="15"/>
      <w:numFmt w:val="decimal"/>
      <w:lvlText w:val="%1"/>
      <w:lvlJc w:val="left"/>
      <w:pPr>
        <w:ind w:left="420" w:hanging="420"/>
      </w:pPr>
      <w:rPr>
        <w:rFonts w:hint="default"/>
      </w:rPr>
    </w:lvl>
    <w:lvl w:ilvl="1">
      <w:start w:val="1"/>
      <w:numFmt w:val="decimal"/>
      <w:lvlText w:val="%1.%2"/>
      <w:lvlJc w:val="left"/>
      <w:pPr>
        <w:ind w:left="885" w:hanging="4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num w:numId="1">
    <w:abstractNumId w:val="19"/>
  </w:num>
  <w:num w:numId="2">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16"/>
  </w:num>
  <w:num w:numId="6">
    <w:abstractNumId w:val="24"/>
  </w:num>
  <w:num w:numId="7">
    <w:abstractNumId w:val="21"/>
  </w:num>
  <w:num w:numId="8">
    <w:abstractNumId w:val="9"/>
  </w:num>
  <w:num w:numId="9">
    <w:abstractNumId w:val="12"/>
  </w:num>
  <w:num w:numId="10">
    <w:abstractNumId w:val="1"/>
  </w:num>
  <w:num w:numId="11">
    <w:abstractNumId w:val="23"/>
  </w:num>
  <w:num w:numId="12">
    <w:abstractNumId w:val="28"/>
  </w:num>
  <w:num w:numId="13">
    <w:abstractNumId w:val="2"/>
  </w:num>
  <w:num w:numId="14">
    <w:abstractNumId w:val="20"/>
  </w:num>
  <w:num w:numId="15">
    <w:abstractNumId w:val="13"/>
  </w:num>
  <w:num w:numId="16">
    <w:abstractNumId w:val="15"/>
  </w:num>
  <w:num w:numId="17">
    <w:abstractNumId w:val="7"/>
  </w:num>
  <w:num w:numId="18">
    <w:abstractNumId w:val="5"/>
  </w:num>
  <w:num w:numId="19">
    <w:abstractNumId w:val="25"/>
  </w:num>
  <w:num w:numId="20">
    <w:abstractNumId w:val="4"/>
  </w:num>
  <w:num w:numId="21">
    <w:abstractNumId w:val="27"/>
  </w:num>
  <w:num w:numId="22">
    <w:abstractNumId w:val="11"/>
  </w:num>
  <w:num w:numId="23">
    <w:abstractNumId w:val="17"/>
  </w:num>
  <w:num w:numId="24">
    <w:abstractNumId w:val="26"/>
  </w:num>
  <w:num w:numId="25">
    <w:abstractNumId w:val="0"/>
  </w:num>
  <w:num w:numId="26">
    <w:abstractNumId w:val="6"/>
  </w:num>
  <w:num w:numId="27">
    <w:abstractNumId w:val="18"/>
  </w:num>
  <w:num w:numId="28">
    <w:abstractNumId w:val="10"/>
  </w:num>
  <w:num w:numId="29">
    <w:abstractNumId w:val="29"/>
  </w:num>
  <w:num w:numId="30">
    <w:abstractNumId w:val="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defaultTabStop w:val="14"/>
  <w:drawingGridHorizontalSpacing w:val="120"/>
  <w:displayHorizontalDrawingGridEvery w:val="2"/>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rsids>
    <w:rsidRoot w:val="00BF74B5"/>
    <w:rsid w:val="00005D8F"/>
    <w:rsid w:val="0001019D"/>
    <w:rsid w:val="00010481"/>
    <w:rsid w:val="00012A25"/>
    <w:rsid w:val="00013154"/>
    <w:rsid w:val="000208E2"/>
    <w:rsid w:val="00021381"/>
    <w:rsid w:val="000317C4"/>
    <w:rsid w:val="00031F3F"/>
    <w:rsid w:val="000349E1"/>
    <w:rsid w:val="000360B5"/>
    <w:rsid w:val="000360E3"/>
    <w:rsid w:val="00042284"/>
    <w:rsid w:val="0004256A"/>
    <w:rsid w:val="00043533"/>
    <w:rsid w:val="00046A29"/>
    <w:rsid w:val="00047819"/>
    <w:rsid w:val="000506E7"/>
    <w:rsid w:val="00054DC6"/>
    <w:rsid w:val="0005523D"/>
    <w:rsid w:val="00064C9E"/>
    <w:rsid w:val="00065BF2"/>
    <w:rsid w:val="000677EC"/>
    <w:rsid w:val="00074A75"/>
    <w:rsid w:val="000808D4"/>
    <w:rsid w:val="000856B3"/>
    <w:rsid w:val="00093EC4"/>
    <w:rsid w:val="000947B1"/>
    <w:rsid w:val="000A1345"/>
    <w:rsid w:val="000B0241"/>
    <w:rsid w:val="000B09A1"/>
    <w:rsid w:val="000C11F2"/>
    <w:rsid w:val="000C5545"/>
    <w:rsid w:val="000C631E"/>
    <w:rsid w:val="000D01DD"/>
    <w:rsid w:val="000D216B"/>
    <w:rsid w:val="000D29D9"/>
    <w:rsid w:val="000D324A"/>
    <w:rsid w:val="000E1B1A"/>
    <w:rsid w:val="000E1E8D"/>
    <w:rsid w:val="000E38F7"/>
    <w:rsid w:val="000E414D"/>
    <w:rsid w:val="000E47F2"/>
    <w:rsid w:val="000E7926"/>
    <w:rsid w:val="000F20C3"/>
    <w:rsid w:val="000F5F93"/>
    <w:rsid w:val="00100037"/>
    <w:rsid w:val="00100A9A"/>
    <w:rsid w:val="00101E27"/>
    <w:rsid w:val="001036C1"/>
    <w:rsid w:val="00112833"/>
    <w:rsid w:val="0011298C"/>
    <w:rsid w:val="001243F0"/>
    <w:rsid w:val="00124591"/>
    <w:rsid w:val="001246E7"/>
    <w:rsid w:val="001252D7"/>
    <w:rsid w:val="001257C9"/>
    <w:rsid w:val="0012615E"/>
    <w:rsid w:val="00126400"/>
    <w:rsid w:val="00126DDF"/>
    <w:rsid w:val="0013029D"/>
    <w:rsid w:val="00132FA6"/>
    <w:rsid w:val="00133B06"/>
    <w:rsid w:val="00134553"/>
    <w:rsid w:val="001353BE"/>
    <w:rsid w:val="001441A5"/>
    <w:rsid w:val="001446EB"/>
    <w:rsid w:val="00144BEC"/>
    <w:rsid w:val="00145860"/>
    <w:rsid w:val="0014696A"/>
    <w:rsid w:val="001501D0"/>
    <w:rsid w:val="00151B82"/>
    <w:rsid w:val="001555DA"/>
    <w:rsid w:val="00155D75"/>
    <w:rsid w:val="001615D0"/>
    <w:rsid w:val="00162496"/>
    <w:rsid w:val="0016597B"/>
    <w:rsid w:val="00165F46"/>
    <w:rsid w:val="001736E0"/>
    <w:rsid w:val="00174EE5"/>
    <w:rsid w:val="001755AA"/>
    <w:rsid w:val="00177E8A"/>
    <w:rsid w:val="001812FC"/>
    <w:rsid w:val="001866D8"/>
    <w:rsid w:val="001868C3"/>
    <w:rsid w:val="0018713E"/>
    <w:rsid w:val="0019085C"/>
    <w:rsid w:val="001964C3"/>
    <w:rsid w:val="001966AD"/>
    <w:rsid w:val="00197249"/>
    <w:rsid w:val="00197AA8"/>
    <w:rsid w:val="00197B09"/>
    <w:rsid w:val="00197D9D"/>
    <w:rsid w:val="001A417B"/>
    <w:rsid w:val="001A7D67"/>
    <w:rsid w:val="001B2FDE"/>
    <w:rsid w:val="001C2288"/>
    <w:rsid w:val="001C27D4"/>
    <w:rsid w:val="001C2BB9"/>
    <w:rsid w:val="001C564F"/>
    <w:rsid w:val="001D137D"/>
    <w:rsid w:val="001D522A"/>
    <w:rsid w:val="001D56D3"/>
    <w:rsid w:val="001E0BC4"/>
    <w:rsid w:val="001E3397"/>
    <w:rsid w:val="001E439D"/>
    <w:rsid w:val="001E61A1"/>
    <w:rsid w:val="001E76DE"/>
    <w:rsid w:val="001E7DD5"/>
    <w:rsid w:val="001F1684"/>
    <w:rsid w:val="001F22AB"/>
    <w:rsid w:val="001F54F3"/>
    <w:rsid w:val="00202D61"/>
    <w:rsid w:val="002034E3"/>
    <w:rsid w:val="002072E1"/>
    <w:rsid w:val="00207A9E"/>
    <w:rsid w:val="0021286E"/>
    <w:rsid w:val="00214ACF"/>
    <w:rsid w:val="0022237A"/>
    <w:rsid w:val="0022321A"/>
    <w:rsid w:val="00224A9B"/>
    <w:rsid w:val="00225A92"/>
    <w:rsid w:val="00231E19"/>
    <w:rsid w:val="002360C0"/>
    <w:rsid w:val="00236906"/>
    <w:rsid w:val="00236AC6"/>
    <w:rsid w:val="00241393"/>
    <w:rsid w:val="00245F84"/>
    <w:rsid w:val="00246E6F"/>
    <w:rsid w:val="00251322"/>
    <w:rsid w:val="00252CF7"/>
    <w:rsid w:val="002531DE"/>
    <w:rsid w:val="00260326"/>
    <w:rsid w:val="00263226"/>
    <w:rsid w:val="00263ABB"/>
    <w:rsid w:val="002643A9"/>
    <w:rsid w:val="002652EE"/>
    <w:rsid w:val="0026587D"/>
    <w:rsid w:val="0026604B"/>
    <w:rsid w:val="00266C68"/>
    <w:rsid w:val="00274579"/>
    <w:rsid w:val="00274CFE"/>
    <w:rsid w:val="002754A5"/>
    <w:rsid w:val="00281389"/>
    <w:rsid w:val="00282DA1"/>
    <w:rsid w:val="002833E2"/>
    <w:rsid w:val="00286F1A"/>
    <w:rsid w:val="00293E6F"/>
    <w:rsid w:val="0029495B"/>
    <w:rsid w:val="00295238"/>
    <w:rsid w:val="00297419"/>
    <w:rsid w:val="002A1FF7"/>
    <w:rsid w:val="002B530C"/>
    <w:rsid w:val="002B5455"/>
    <w:rsid w:val="002B714C"/>
    <w:rsid w:val="002C3A50"/>
    <w:rsid w:val="002C75AA"/>
    <w:rsid w:val="002C75B0"/>
    <w:rsid w:val="002D4295"/>
    <w:rsid w:val="002D4876"/>
    <w:rsid w:val="002D601B"/>
    <w:rsid w:val="002D6CBF"/>
    <w:rsid w:val="002E0A68"/>
    <w:rsid w:val="002E1668"/>
    <w:rsid w:val="002E6DCD"/>
    <w:rsid w:val="002F6958"/>
    <w:rsid w:val="002F7FD4"/>
    <w:rsid w:val="00300578"/>
    <w:rsid w:val="003053E9"/>
    <w:rsid w:val="00305694"/>
    <w:rsid w:val="0031223B"/>
    <w:rsid w:val="00312DEA"/>
    <w:rsid w:val="00315F3E"/>
    <w:rsid w:val="0031721C"/>
    <w:rsid w:val="00322B84"/>
    <w:rsid w:val="0032408B"/>
    <w:rsid w:val="00326565"/>
    <w:rsid w:val="003349A3"/>
    <w:rsid w:val="00335788"/>
    <w:rsid w:val="00336FC5"/>
    <w:rsid w:val="00345DBB"/>
    <w:rsid w:val="003551B0"/>
    <w:rsid w:val="003652FB"/>
    <w:rsid w:val="003766C8"/>
    <w:rsid w:val="003768E3"/>
    <w:rsid w:val="00381495"/>
    <w:rsid w:val="003814FF"/>
    <w:rsid w:val="0038375A"/>
    <w:rsid w:val="00387AA2"/>
    <w:rsid w:val="00397BA0"/>
    <w:rsid w:val="003A0090"/>
    <w:rsid w:val="003A13F2"/>
    <w:rsid w:val="003A5EB1"/>
    <w:rsid w:val="003C441F"/>
    <w:rsid w:val="003C6EC8"/>
    <w:rsid w:val="003D2816"/>
    <w:rsid w:val="003D2FA9"/>
    <w:rsid w:val="003D5B17"/>
    <w:rsid w:val="003D6C28"/>
    <w:rsid w:val="003D7045"/>
    <w:rsid w:val="003E301D"/>
    <w:rsid w:val="003E3C83"/>
    <w:rsid w:val="003E4215"/>
    <w:rsid w:val="003E4B6B"/>
    <w:rsid w:val="003E4C74"/>
    <w:rsid w:val="003E7581"/>
    <w:rsid w:val="003F2C7D"/>
    <w:rsid w:val="003F3A12"/>
    <w:rsid w:val="003F57FC"/>
    <w:rsid w:val="003F5C17"/>
    <w:rsid w:val="00400BA4"/>
    <w:rsid w:val="00405C04"/>
    <w:rsid w:val="004161A0"/>
    <w:rsid w:val="00421C94"/>
    <w:rsid w:val="00421E14"/>
    <w:rsid w:val="00422054"/>
    <w:rsid w:val="00423041"/>
    <w:rsid w:val="00426E6A"/>
    <w:rsid w:val="004308CB"/>
    <w:rsid w:val="00430D02"/>
    <w:rsid w:val="00430D59"/>
    <w:rsid w:val="004325F2"/>
    <w:rsid w:val="00432AFE"/>
    <w:rsid w:val="00432DB9"/>
    <w:rsid w:val="00436397"/>
    <w:rsid w:val="00437A4C"/>
    <w:rsid w:val="00442FB6"/>
    <w:rsid w:val="0044496B"/>
    <w:rsid w:val="00446730"/>
    <w:rsid w:val="00450A1F"/>
    <w:rsid w:val="004547C2"/>
    <w:rsid w:val="00454F6B"/>
    <w:rsid w:val="00461EBA"/>
    <w:rsid w:val="00465C90"/>
    <w:rsid w:val="0046676C"/>
    <w:rsid w:val="004672FE"/>
    <w:rsid w:val="00470031"/>
    <w:rsid w:val="00470D65"/>
    <w:rsid w:val="00471D0E"/>
    <w:rsid w:val="004726AF"/>
    <w:rsid w:val="00472E47"/>
    <w:rsid w:val="00473F00"/>
    <w:rsid w:val="004770F7"/>
    <w:rsid w:val="00482383"/>
    <w:rsid w:val="004832DE"/>
    <w:rsid w:val="0048519C"/>
    <w:rsid w:val="00485269"/>
    <w:rsid w:val="0048780D"/>
    <w:rsid w:val="004A04E1"/>
    <w:rsid w:val="004A2B97"/>
    <w:rsid w:val="004A3A9E"/>
    <w:rsid w:val="004A41EC"/>
    <w:rsid w:val="004A42FA"/>
    <w:rsid w:val="004A4D27"/>
    <w:rsid w:val="004A5B64"/>
    <w:rsid w:val="004A7FFC"/>
    <w:rsid w:val="004C012F"/>
    <w:rsid w:val="004C0306"/>
    <w:rsid w:val="004C05D5"/>
    <w:rsid w:val="004C1826"/>
    <w:rsid w:val="004C69FF"/>
    <w:rsid w:val="004D291C"/>
    <w:rsid w:val="004D4513"/>
    <w:rsid w:val="004E1C94"/>
    <w:rsid w:val="004E2863"/>
    <w:rsid w:val="004E641B"/>
    <w:rsid w:val="004F0EC9"/>
    <w:rsid w:val="004F45ED"/>
    <w:rsid w:val="00503F43"/>
    <w:rsid w:val="00505569"/>
    <w:rsid w:val="005063CD"/>
    <w:rsid w:val="00507A6C"/>
    <w:rsid w:val="00511154"/>
    <w:rsid w:val="00513CF4"/>
    <w:rsid w:val="00514754"/>
    <w:rsid w:val="00517675"/>
    <w:rsid w:val="00521D79"/>
    <w:rsid w:val="0052481F"/>
    <w:rsid w:val="00525849"/>
    <w:rsid w:val="0052662A"/>
    <w:rsid w:val="005267B8"/>
    <w:rsid w:val="0052716F"/>
    <w:rsid w:val="00527646"/>
    <w:rsid w:val="0053027F"/>
    <w:rsid w:val="0053137A"/>
    <w:rsid w:val="00540472"/>
    <w:rsid w:val="0054049D"/>
    <w:rsid w:val="005551DA"/>
    <w:rsid w:val="005563FE"/>
    <w:rsid w:val="005619D3"/>
    <w:rsid w:val="00562D80"/>
    <w:rsid w:val="00587D99"/>
    <w:rsid w:val="00594994"/>
    <w:rsid w:val="00595CD3"/>
    <w:rsid w:val="005970FC"/>
    <w:rsid w:val="00597B00"/>
    <w:rsid w:val="005A0A3B"/>
    <w:rsid w:val="005A27E9"/>
    <w:rsid w:val="005A2FE4"/>
    <w:rsid w:val="005A64E5"/>
    <w:rsid w:val="005A6DFF"/>
    <w:rsid w:val="005A71C0"/>
    <w:rsid w:val="005B3752"/>
    <w:rsid w:val="005B5166"/>
    <w:rsid w:val="005B6C9F"/>
    <w:rsid w:val="005B7FA2"/>
    <w:rsid w:val="005C49B2"/>
    <w:rsid w:val="005C512D"/>
    <w:rsid w:val="005C77A4"/>
    <w:rsid w:val="005C7E57"/>
    <w:rsid w:val="005D1014"/>
    <w:rsid w:val="005D3406"/>
    <w:rsid w:val="005E1FBA"/>
    <w:rsid w:val="005E43DE"/>
    <w:rsid w:val="005E58DD"/>
    <w:rsid w:val="005E5904"/>
    <w:rsid w:val="005E6D79"/>
    <w:rsid w:val="005F102B"/>
    <w:rsid w:val="005F1574"/>
    <w:rsid w:val="005F271F"/>
    <w:rsid w:val="005F47BB"/>
    <w:rsid w:val="005F7CD4"/>
    <w:rsid w:val="005F7D6C"/>
    <w:rsid w:val="0060115C"/>
    <w:rsid w:val="0060264C"/>
    <w:rsid w:val="006047FF"/>
    <w:rsid w:val="00605F02"/>
    <w:rsid w:val="0061043F"/>
    <w:rsid w:val="00616957"/>
    <w:rsid w:val="00617971"/>
    <w:rsid w:val="006201A3"/>
    <w:rsid w:val="00624631"/>
    <w:rsid w:val="0063148A"/>
    <w:rsid w:val="00632512"/>
    <w:rsid w:val="00633613"/>
    <w:rsid w:val="006340AB"/>
    <w:rsid w:val="00635098"/>
    <w:rsid w:val="00635983"/>
    <w:rsid w:val="00637F8C"/>
    <w:rsid w:val="00652988"/>
    <w:rsid w:val="00665DB2"/>
    <w:rsid w:val="00670E82"/>
    <w:rsid w:val="0067201C"/>
    <w:rsid w:val="00673F63"/>
    <w:rsid w:val="00676562"/>
    <w:rsid w:val="006828C8"/>
    <w:rsid w:val="006912D1"/>
    <w:rsid w:val="00692E8C"/>
    <w:rsid w:val="00693171"/>
    <w:rsid w:val="006941D5"/>
    <w:rsid w:val="0069621D"/>
    <w:rsid w:val="006A2140"/>
    <w:rsid w:val="006A229F"/>
    <w:rsid w:val="006A42EF"/>
    <w:rsid w:val="006A5932"/>
    <w:rsid w:val="006A6891"/>
    <w:rsid w:val="006A6DDA"/>
    <w:rsid w:val="006B167B"/>
    <w:rsid w:val="006B1730"/>
    <w:rsid w:val="006B266E"/>
    <w:rsid w:val="006B4333"/>
    <w:rsid w:val="006C006C"/>
    <w:rsid w:val="006C1399"/>
    <w:rsid w:val="006C1E9A"/>
    <w:rsid w:val="006C3E5A"/>
    <w:rsid w:val="006C4F8C"/>
    <w:rsid w:val="006C7699"/>
    <w:rsid w:val="006D3BBA"/>
    <w:rsid w:val="006D430C"/>
    <w:rsid w:val="006E039E"/>
    <w:rsid w:val="006E5F04"/>
    <w:rsid w:val="006E72F0"/>
    <w:rsid w:val="006F2357"/>
    <w:rsid w:val="006F7A35"/>
    <w:rsid w:val="0070054F"/>
    <w:rsid w:val="00701AAB"/>
    <w:rsid w:val="00702868"/>
    <w:rsid w:val="00705E22"/>
    <w:rsid w:val="007079E2"/>
    <w:rsid w:val="007102C1"/>
    <w:rsid w:val="00710CC1"/>
    <w:rsid w:val="00712086"/>
    <w:rsid w:val="00713D3B"/>
    <w:rsid w:val="007154D0"/>
    <w:rsid w:val="0071644F"/>
    <w:rsid w:val="00716C45"/>
    <w:rsid w:val="007178FA"/>
    <w:rsid w:val="00721C7C"/>
    <w:rsid w:val="0072571E"/>
    <w:rsid w:val="00725961"/>
    <w:rsid w:val="007262B6"/>
    <w:rsid w:val="00727ED9"/>
    <w:rsid w:val="007312EF"/>
    <w:rsid w:val="007324A5"/>
    <w:rsid w:val="00732DE3"/>
    <w:rsid w:val="0073743E"/>
    <w:rsid w:val="00746D1E"/>
    <w:rsid w:val="00754605"/>
    <w:rsid w:val="00764AA6"/>
    <w:rsid w:val="00766110"/>
    <w:rsid w:val="00770706"/>
    <w:rsid w:val="00771098"/>
    <w:rsid w:val="007813D9"/>
    <w:rsid w:val="007848DA"/>
    <w:rsid w:val="00784D47"/>
    <w:rsid w:val="007870A1"/>
    <w:rsid w:val="00790375"/>
    <w:rsid w:val="00790686"/>
    <w:rsid w:val="007909FA"/>
    <w:rsid w:val="0079208C"/>
    <w:rsid w:val="00794AFE"/>
    <w:rsid w:val="007A1BCE"/>
    <w:rsid w:val="007A2AC0"/>
    <w:rsid w:val="007A3B25"/>
    <w:rsid w:val="007A74D2"/>
    <w:rsid w:val="007A7571"/>
    <w:rsid w:val="007C2C05"/>
    <w:rsid w:val="007C490F"/>
    <w:rsid w:val="007C5403"/>
    <w:rsid w:val="007D15D4"/>
    <w:rsid w:val="007D3799"/>
    <w:rsid w:val="007D4C80"/>
    <w:rsid w:val="007D69EB"/>
    <w:rsid w:val="007D7B9F"/>
    <w:rsid w:val="007E1309"/>
    <w:rsid w:val="007E1ADB"/>
    <w:rsid w:val="007E2B36"/>
    <w:rsid w:val="007E598B"/>
    <w:rsid w:val="007E5E15"/>
    <w:rsid w:val="007E5EF7"/>
    <w:rsid w:val="007E702A"/>
    <w:rsid w:val="007E74BA"/>
    <w:rsid w:val="007F105D"/>
    <w:rsid w:val="007F148F"/>
    <w:rsid w:val="008004A9"/>
    <w:rsid w:val="00804671"/>
    <w:rsid w:val="0080639D"/>
    <w:rsid w:val="00806B31"/>
    <w:rsid w:val="008115CB"/>
    <w:rsid w:val="008127B7"/>
    <w:rsid w:val="00812FD7"/>
    <w:rsid w:val="008133FB"/>
    <w:rsid w:val="00825617"/>
    <w:rsid w:val="008372BF"/>
    <w:rsid w:val="0084069C"/>
    <w:rsid w:val="0084089B"/>
    <w:rsid w:val="00842863"/>
    <w:rsid w:val="00843B94"/>
    <w:rsid w:val="008443C7"/>
    <w:rsid w:val="0084575C"/>
    <w:rsid w:val="00847DFF"/>
    <w:rsid w:val="00861812"/>
    <w:rsid w:val="00861B0E"/>
    <w:rsid w:val="00866DE5"/>
    <w:rsid w:val="00876625"/>
    <w:rsid w:val="00877283"/>
    <w:rsid w:val="00880381"/>
    <w:rsid w:val="00880DB1"/>
    <w:rsid w:val="00883ECC"/>
    <w:rsid w:val="00891A5D"/>
    <w:rsid w:val="0089383A"/>
    <w:rsid w:val="0089605C"/>
    <w:rsid w:val="008A032D"/>
    <w:rsid w:val="008A18E9"/>
    <w:rsid w:val="008A194E"/>
    <w:rsid w:val="008A1E7E"/>
    <w:rsid w:val="008A4DCA"/>
    <w:rsid w:val="008A5C90"/>
    <w:rsid w:val="008A67FA"/>
    <w:rsid w:val="008B2101"/>
    <w:rsid w:val="008B21E3"/>
    <w:rsid w:val="008B7A23"/>
    <w:rsid w:val="008C2EDE"/>
    <w:rsid w:val="008D1679"/>
    <w:rsid w:val="008D1E08"/>
    <w:rsid w:val="008D34F1"/>
    <w:rsid w:val="008D4450"/>
    <w:rsid w:val="008D454D"/>
    <w:rsid w:val="008D6F2C"/>
    <w:rsid w:val="008E0496"/>
    <w:rsid w:val="008E1C55"/>
    <w:rsid w:val="008E6F66"/>
    <w:rsid w:val="008F4241"/>
    <w:rsid w:val="008F61DE"/>
    <w:rsid w:val="008F7744"/>
    <w:rsid w:val="00901355"/>
    <w:rsid w:val="00902CCD"/>
    <w:rsid w:val="009051C0"/>
    <w:rsid w:val="00906589"/>
    <w:rsid w:val="00907DF9"/>
    <w:rsid w:val="009125E7"/>
    <w:rsid w:val="009170DA"/>
    <w:rsid w:val="00920970"/>
    <w:rsid w:val="00924551"/>
    <w:rsid w:val="00932BBE"/>
    <w:rsid w:val="009354E1"/>
    <w:rsid w:val="00942513"/>
    <w:rsid w:val="00943137"/>
    <w:rsid w:val="009437B8"/>
    <w:rsid w:val="0094547A"/>
    <w:rsid w:val="00951CBE"/>
    <w:rsid w:val="009521BB"/>
    <w:rsid w:val="00965257"/>
    <w:rsid w:val="00973FFF"/>
    <w:rsid w:val="009752CF"/>
    <w:rsid w:val="00982ABB"/>
    <w:rsid w:val="009835E2"/>
    <w:rsid w:val="0099109A"/>
    <w:rsid w:val="0099116A"/>
    <w:rsid w:val="009A1234"/>
    <w:rsid w:val="009A2582"/>
    <w:rsid w:val="009A5693"/>
    <w:rsid w:val="009A656F"/>
    <w:rsid w:val="009A7626"/>
    <w:rsid w:val="009A7B6B"/>
    <w:rsid w:val="009B3042"/>
    <w:rsid w:val="009B5F98"/>
    <w:rsid w:val="009B73ED"/>
    <w:rsid w:val="009B7B1F"/>
    <w:rsid w:val="009B7B69"/>
    <w:rsid w:val="009C6308"/>
    <w:rsid w:val="009E4AC2"/>
    <w:rsid w:val="009E4B7C"/>
    <w:rsid w:val="009F3FC3"/>
    <w:rsid w:val="009F5E6A"/>
    <w:rsid w:val="009F63B2"/>
    <w:rsid w:val="009F7404"/>
    <w:rsid w:val="00A03BD1"/>
    <w:rsid w:val="00A107DE"/>
    <w:rsid w:val="00A165F9"/>
    <w:rsid w:val="00A21FDC"/>
    <w:rsid w:val="00A23FFC"/>
    <w:rsid w:val="00A25218"/>
    <w:rsid w:val="00A265CB"/>
    <w:rsid w:val="00A27DF7"/>
    <w:rsid w:val="00A3545F"/>
    <w:rsid w:val="00A3587B"/>
    <w:rsid w:val="00A4128B"/>
    <w:rsid w:val="00A4205B"/>
    <w:rsid w:val="00A45DC9"/>
    <w:rsid w:val="00A50AA1"/>
    <w:rsid w:val="00A534F6"/>
    <w:rsid w:val="00A5644C"/>
    <w:rsid w:val="00A62C34"/>
    <w:rsid w:val="00A717A3"/>
    <w:rsid w:val="00A87732"/>
    <w:rsid w:val="00A96C0C"/>
    <w:rsid w:val="00AA7D4F"/>
    <w:rsid w:val="00AC08EC"/>
    <w:rsid w:val="00AC4C81"/>
    <w:rsid w:val="00AC6561"/>
    <w:rsid w:val="00AC65CC"/>
    <w:rsid w:val="00AC7BCA"/>
    <w:rsid w:val="00AE2516"/>
    <w:rsid w:val="00AE2B1C"/>
    <w:rsid w:val="00AE5CCC"/>
    <w:rsid w:val="00AE666B"/>
    <w:rsid w:val="00AF2930"/>
    <w:rsid w:val="00AF294F"/>
    <w:rsid w:val="00AF2ED4"/>
    <w:rsid w:val="00AF3C5E"/>
    <w:rsid w:val="00AF4BE5"/>
    <w:rsid w:val="00AF6896"/>
    <w:rsid w:val="00AF758A"/>
    <w:rsid w:val="00B039D1"/>
    <w:rsid w:val="00B04B3E"/>
    <w:rsid w:val="00B055CF"/>
    <w:rsid w:val="00B0630D"/>
    <w:rsid w:val="00B066A3"/>
    <w:rsid w:val="00B075FC"/>
    <w:rsid w:val="00B07607"/>
    <w:rsid w:val="00B07CA1"/>
    <w:rsid w:val="00B107D6"/>
    <w:rsid w:val="00B11536"/>
    <w:rsid w:val="00B13D87"/>
    <w:rsid w:val="00B15BA9"/>
    <w:rsid w:val="00B17843"/>
    <w:rsid w:val="00B227CC"/>
    <w:rsid w:val="00B22F90"/>
    <w:rsid w:val="00B23003"/>
    <w:rsid w:val="00B25866"/>
    <w:rsid w:val="00B27ED0"/>
    <w:rsid w:val="00B31BC7"/>
    <w:rsid w:val="00B32D55"/>
    <w:rsid w:val="00B34238"/>
    <w:rsid w:val="00B37873"/>
    <w:rsid w:val="00B37E51"/>
    <w:rsid w:val="00B42A9B"/>
    <w:rsid w:val="00B44581"/>
    <w:rsid w:val="00B453B8"/>
    <w:rsid w:val="00B45531"/>
    <w:rsid w:val="00B45A3A"/>
    <w:rsid w:val="00B47377"/>
    <w:rsid w:val="00B560E3"/>
    <w:rsid w:val="00B726BD"/>
    <w:rsid w:val="00B743BA"/>
    <w:rsid w:val="00B7444D"/>
    <w:rsid w:val="00B768FA"/>
    <w:rsid w:val="00B80E3A"/>
    <w:rsid w:val="00B83FFA"/>
    <w:rsid w:val="00B919C1"/>
    <w:rsid w:val="00B92100"/>
    <w:rsid w:val="00B94428"/>
    <w:rsid w:val="00B94FA6"/>
    <w:rsid w:val="00B9748E"/>
    <w:rsid w:val="00B97EC6"/>
    <w:rsid w:val="00BA02D7"/>
    <w:rsid w:val="00BA3056"/>
    <w:rsid w:val="00BA4A04"/>
    <w:rsid w:val="00BA6C20"/>
    <w:rsid w:val="00BA76F6"/>
    <w:rsid w:val="00BA7C6F"/>
    <w:rsid w:val="00BB0C83"/>
    <w:rsid w:val="00BB6BF3"/>
    <w:rsid w:val="00BC218C"/>
    <w:rsid w:val="00BC4FB2"/>
    <w:rsid w:val="00BC57B9"/>
    <w:rsid w:val="00BC7A89"/>
    <w:rsid w:val="00BC7CB7"/>
    <w:rsid w:val="00BD05EC"/>
    <w:rsid w:val="00BD3371"/>
    <w:rsid w:val="00BD4158"/>
    <w:rsid w:val="00BD5B3F"/>
    <w:rsid w:val="00BE2D63"/>
    <w:rsid w:val="00BE4609"/>
    <w:rsid w:val="00BE572E"/>
    <w:rsid w:val="00BE7D31"/>
    <w:rsid w:val="00BF1EE8"/>
    <w:rsid w:val="00BF399C"/>
    <w:rsid w:val="00BF74B5"/>
    <w:rsid w:val="00C0237C"/>
    <w:rsid w:val="00C05368"/>
    <w:rsid w:val="00C10425"/>
    <w:rsid w:val="00C118B8"/>
    <w:rsid w:val="00C16883"/>
    <w:rsid w:val="00C21291"/>
    <w:rsid w:val="00C24529"/>
    <w:rsid w:val="00C24C0A"/>
    <w:rsid w:val="00C25E51"/>
    <w:rsid w:val="00C3140E"/>
    <w:rsid w:val="00C332A7"/>
    <w:rsid w:val="00C40513"/>
    <w:rsid w:val="00C4491C"/>
    <w:rsid w:val="00C46248"/>
    <w:rsid w:val="00C47AA7"/>
    <w:rsid w:val="00C47EE7"/>
    <w:rsid w:val="00C508D5"/>
    <w:rsid w:val="00C546F7"/>
    <w:rsid w:val="00C56185"/>
    <w:rsid w:val="00C566EB"/>
    <w:rsid w:val="00C56EF8"/>
    <w:rsid w:val="00C62748"/>
    <w:rsid w:val="00C6598E"/>
    <w:rsid w:val="00C66432"/>
    <w:rsid w:val="00C6796B"/>
    <w:rsid w:val="00C70A3F"/>
    <w:rsid w:val="00C711D5"/>
    <w:rsid w:val="00C7415C"/>
    <w:rsid w:val="00C76FB9"/>
    <w:rsid w:val="00C80781"/>
    <w:rsid w:val="00C817F0"/>
    <w:rsid w:val="00C831D1"/>
    <w:rsid w:val="00C86647"/>
    <w:rsid w:val="00C86D20"/>
    <w:rsid w:val="00C900D1"/>
    <w:rsid w:val="00C9339F"/>
    <w:rsid w:val="00C955F4"/>
    <w:rsid w:val="00C97D5F"/>
    <w:rsid w:val="00CA0CA6"/>
    <w:rsid w:val="00CA2B71"/>
    <w:rsid w:val="00CA5DDD"/>
    <w:rsid w:val="00CA67E3"/>
    <w:rsid w:val="00CC3901"/>
    <w:rsid w:val="00CC4008"/>
    <w:rsid w:val="00CC6AFC"/>
    <w:rsid w:val="00CD1F4D"/>
    <w:rsid w:val="00CD378D"/>
    <w:rsid w:val="00CD5DAB"/>
    <w:rsid w:val="00CD7685"/>
    <w:rsid w:val="00CE0699"/>
    <w:rsid w:val="00CE19D7"/>
    <w:rsid w:val="00CE3429"/>
    <w:rsid w:val="00CE5CC5"/>
    <w:rsid w:val="00CE63B2"/>
    <w:rsid w:val="00CE6646"/>
    <w:rsid w:val="00CE76F5"/>
    <w:rsid w:val="00CE7EF1"/>
    <w:rsid w:val="00CF1967"/>
    <w:rsid w:val="00CF52A7"/>
    <w:rsid w:val="00CF7D73"/>
    <w:rsid w:val="00D014CB"/>
    <w:rsid w:val="00D0287B"/>
    <w:rsid w:val="00D056F2"/>
    <w:rsid w:val="00D1454C"/>
    <w:rsid w:val="00D14ABC"/>
    <w:rsid w:val="00D159C6"/>
    <w:rsid w:val="00D2021E"/>
    <w:rsid w:val="00D2042C"/>
    <w:rsid w:val="00D2044F"/>
    <w:rsid w:val="00D22646"/>
    <w:rsid w:val="00D249AB"/>
    <w:rsid w:val="00D2512B"/>
    <w:rsid w:val="00D30969"/>
    <w:rsid w:val="00D30EC3"/>
    <w:rsid w:val="00D3267F"/>
    <w:rsid w:val="00D33B4E"/>
    <w:rsid w:val="00D33BBC"/>
    <w:rsid w:val="00D34727"/>
    <w:rsid w:val="00D35426"/>
    <w:rsid w:val="00D35864"/>
    <w:rsid w:val="00D36710"/>
    <w:rsid w:val="00D41C13"/>
    <w:rsid w:val="00D46AB3"/>
    <w:rsid w:val="00D50150"/>
    <w:rsid w:val="00D5053C"/>
    <w:rsid w:val="00D512E9"/>
    <w:rsid w:val="00D52156"/>
    <w:rsid w:val="00D525C8"/>
    <w:rsid w:val="00D55B64"/>
    <w:rsid w:val="00D56512"/>
    <w:rsid w:val="00D6519D"/>
    <w:rsid w:val="00D66E04"/>
    <w:rsid w:val="00D66F22"/>
    <w:rsid w:val="00D72088"/>
    <w:rsid w:val="00D75FD8"/>
    <w:rsid w:val="00D767DD"/>
    <w:rsid w:val="00D76873"/>
    <w:rsid w:val="00D80E6A"/>
    <w:rsid w:val="00D83169"/>
    <w:rsid w:val="00D83554"/>
    <w:rsid w:val="00D85069"/>
    <w:rsid w:val="00D93D21"/>
    <w:rsid w:val="00D94EF3"/>
    <w:rsid w:val="00D95122"/>
    <w:rsid w:val="00D9690E"/>
    <w:rsid w:val="00D97C66"/>
    <w:rsid w:val="00DA0240"/>
    <w:rsid w:val="00DA4BAF"/>
    <w:rsid w:val="00DA7D25"/>
    <w:rsid w:val="00DB57BF"/>
    <w:rsid w:val="00DB59B4"/>
    <w:rsid w:val="00DB5CC2"/>
    <w:rsid w:val="00DB763A"/>
    <w:rsid w:val="00DC1F3F"/>
    <w:rsid w:val="00DD14BC"/>
    <w:rsid w:val="00DD25E4"/>
    <w:rsid w:val="00DD5286"/>
    <w:rsid w:val="00DD6133"/>
    <w:rsid w:val="00DD7BCC"/>
    <w:rsid w:val="00DE124E"/>
    <w:rsid w:val="00DE5209"/>
    <w:rsid w:val="00DE5411"/>
    <w:rsid w:val="00DF38A7"/>
    <w:rsid w:val="00DF6132"/>
    <w:rsid w:val="00DF61BF"/>
    <w:rsid w:val="00E148A2"/>
    <w:rsid w:val="00E15549"/>
    <w:rsid w:val="00E17F41"/>
    <w:rsid w:val="00E17F78"/>
    <w:rsid w:val="00E21788"/>
    <w:rsid w:val="00E22365"/>
    <w:rsid w:val="00E238C6"/>
    <w:rsid w:val="00E252DE"/>
    <w:rsid w:val="00E305C9"/>
    <w:rsid w:val="00E322BA"/>
    <w:rsid w:val="00E34BB1"/>
    <w:rsid w:val="00E37C02"/>
    <w:rsid w:val="00E436DD"/>
    <w:rsid w:val="00E4479C"/>
    <w:rsid w:val="00E4514A"/>
    <w:rsid w:val="00E45297"/>
    <w:rsid w:val="00E45525"/>
    <w:rsid w:val="00E47CED"/>
    <w:rsid w:val="00E5131F"/>
    <w:rsid w:val="00E53D17"/>
    <w:rsid w:val="00E53F06"/>
    <w:rsid w:val="00E56B56"/>
    <w:rsid w:val="00E62043"/>
    <w:rsid w:val="00E64A30"/>
    <w:rsid w:val="00E725C7"/>
    <w:rsid w:val="00E762C4"/>
    <w:rsid w:val="00E7645E"/>
    <w:rsid w:val="00E77AFC"/>
    <w:rsid w:val="00E82360"/>
    <w:rsid w:val="00E836ED"/>
    <w:rsid w:val="00E83B25"/>
    <w:rsid w:val="00E866CF"/>
    <w:rsid w:val="00E95D99"/>
    <w:rsid w:val="00E97E6C"/>
    <w:rsid w:val="00EA02B1"/>
    <w:rsid w:val="00EA077D"/>
    <w:rsid w:val="00EA0F6F"/>
    <w:rsid w:val="00EA32BA"/>
    <w:rsid w:val="00EA756C"/>
    <w:rsid w:val="00EB0D51"/>
    <w:rsid w:val="00EB18CF"/>
    <w:rsid w:val="00EB25AE"/>
    <w:rsid w:val="00EB4AD3"/>
    <w:rsid w:val="00EB4B2C"/>
    <w:rsid w:val="00EB5253"/>
    <w:rsid w:val="00EB5435"/>
    <w:rsid w:val="00EB7DA3"/>
    <w:rsid w:val="00EB7E71"/>
    <w:rsid w:val="00EC0265"/>
    <w:rsid w:val="00EC4A16"/>
    <w:rsid w:val="00EE2F83"/>
    <w:rsid w:val="00EF1EE3"/>
    <w:rsid w:val="00EF7BAD"/>
    <w:rsid w:val="00F02792"/>
    <w:rsid w:val="00F03EDB"/>
    <w:rsid w:val="00F0588A"/>
    <w:rsid w:val="00F330D0"/>
    <w:rsid w:val="00F33B9B"/>
    <w:rsid w:val="00F36BAD"/>
    <w:rsid w:val="00F36FED"/>
    <w:rsid w:val="00F445A4"/>
    <w:rsid w:val="00F50C19"/>
    <w:rsid w:val="00F516D0"/>
    <w:rsid w:val="00F52218"/>
    <w:rsid w:val="00F52785"/>
    <w:rsid w:val="00F53A27"/>
    <w:rsid w:val="00F57570"/>
    <w:rsid w:val="00F62377"/>
    <w:rsid w:val="00F67929"/>
    <w:rsid w:val="00F67DB5"/>
    <w:rsid w:val="00F80474"/>
    <w:rsid w:val="00F812C5"/>
    <w:rsid w:val="00F81AEB"/>
    <w:rsid w:val="00F81D0B"/>
    <w:rsid w:val="00F83FC8"/>
    <w:rsid w:val="00F85255"/>
    <w:rsid w:val="00F918B7"/>
    <w:rsid w:val="00F91D86"/>
    <w:rsid w:val="00F94176"/>
    <w:rsid w:val="00F97642"/>
    <w:rsid w:val="00FA2761"/>
    <w:rsid w:val="00FA2A84"/>
    <w:rsid w:val="00FA6429"/>
    <w:rsid w:val="00FA6AEC"/>
    <w:rsid w:val="00FB0DA5"/>
    <w:rsid w:val="00FB2F85"/>
    <w:rsid w:val="00FB7711"/>
    <w:rsid w:val="00FC4694"/>
    <w:rsid w:val="00FC5DCD"/>
    <w:rsid w:val="00FC765A"/>
    <w:rsid w:val="00FD4343"/>
    <w:rsid w:val="00FD71BF"/>
    <w:rsid w:val="00FE1E8B"/>
    <w:rsid w:val="00FE2217"/>
    <w:rsid w:val="00FE480E"/>
    <w:rsid w:val="00FE4821"/>
    <w:rsid w:val="00FE517B"/>
    <w:rsid w:val="00FE5EEC"/>
    <w:rsid w:val="00FE6F90"/>
    <w:rsid w:val="00FF1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4B5"/>
    <w:rPr>
      <w:rFonts w:ascii="Times New Roman" w:hAnsi="Times New Roman"/>
      <w:sz w:val="24"/>
      <w:szCs w:val="24"/>
    </w:rPr>
  </w:style>
  <w:style w:type="paragraph" w:styleId="Heading1">
    <w:name w:val="heading 1"/>
    <w:basedOn w:val="Normal"/>
    <w:next w:val="Normal"/>
    <w:link w:val="Heading1Char1"/>
    <w:uiPriority w:val="99"/>
    <w:qFormat/>
    <w:rsid w:val="00BF74B5"/>
    <w:pPr>
      <w:keepNext/>
      <w:tabs>
        <w:tab w:val="right" w:leader="hyphen" w:pos="456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16A"/>
    <w:rPr>
      <w:rFonts w:ascii="Cambria" w:eastAsia="Times New Roman" w:hAnsi="Cambria" w:cs="Times New Roman"/>
      <w:b/>
      <w:bCs/>
      <w:kern w:val="32"/>
      <w:sz w:val="32"/>
      <w:szCs w:val="32"/>
    </w:rPr>
  </w:style>
  <w:style w:type="character" w:customStyle="1" w:styleId="Heading1Char1">
    <w:name w:val="Heading 1 Char1"/>
    <w:basedOn w:val="DefaultParagraphFont"/>
    <w:link w:val="Heading1"/>
    <w:uiPriority w:val="99"/>
    <w:locked/>
    <w:rsid w:val="00BF74B5"/>
    <w:rPr>
      <w:rFonts w:ascii="Times New Roman" w:eastAsia="Times New Roman" w:hAnsi="Times New Roman" w:cs="Times New Roman"/>
      <w:b/>
      <w:bCs/>
      <w:sz w:val="24"/>
      <w:szCs w:val="24"/>
    </w:rPr>
  </w:style>
  <w:style w:type="table" w:styleId="TableGrid">
    <w:name w:val="Table Grid"/>
    <w:basedOn w:val="TableNormal"/>
    <w:uiPriority w:val="99"/>
    <w:rsid w:val="00BF74B5"/>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E2F83"/>
    <w:pPr>
      <w:ind w:left="720"/>
    </w:pPr>
  </w:style>
  <w:style w:type="paragraph" w:styleId="BalloonText">
    <w:name w:val="Balloon Text"/>
    <w:basedOn w:val="Normal"/>
    <w:link w:val="BalloonTextChar"/>
    <w:uiPriority w:val="99"/>
    <w:semiHidden/>
    <w:rsid w:val="00721C7C"/>
    <w:rPr>
      <w:rFonts w:ascii="Tahoma" w:hAnsi="Tahoma" w:cs="Tahoma"/>
      <w:sz w:val="16"/>
      <w:szCs w:val="16"/>
    </w:rPr>
  </w:style>
  <w:style w:type="character" w:customStyle="1" w:styleId="BalloonTextChar">
    <w:name w:val="Balloon Text Char"/>
    <w:basedOn w:val="DefaultParagraphFont"/>
    <w:link w:val="BalloonText"/>
    <w:uiPriority w:val="99"/>
    <w:semiHidden/>
    <w:rsid w:val="00DC316A"/>
    <w:rPr>
      <w:rFonts w:ascii="Times New Roman" w:hAnsi="Times New Roman"/>
      <w:sz w:val="0"/>
      <w:szCs w:val="0"/>
    </w:rPr>
  </w:style>
  <w:style w:type="paragraph" w:styleId="NormalWeb">
    <w:name w:val="Normal (Web)"/>
    <w:basedOn w:val="Normal"/>
    <w:uiPriority w:val="99"/>
    <w:rsid w:val="004A7FFC"/>
    <w:pPr>
      <w:spacing w:before="100" w:beforeAutospacing="1" w:after="115"/>
    </w:pPr>
  </w:style>
  <w:style w:type="paragraph" w:styleId="Header">
    <w:name w:val="header"/>
    <w:basedOn w:val="Normal"/>
    <w:link w:val="HeaderChar"/>
    <w:uiPriority w:val="99"/>
    <w:rsid w:val="00633613"/>
    <w:pPr>
      <w:tabs>
        <w:tab w:val="center" w:pos="4320"/>
        <w:tab w:val="right" w:pos="8640"/>
      </w:tabs>
    </w:pPr>
  </w:style>
  <w:style w:type="character" w:customStyle="1" w:styleId="HeaderChar">
    <w:name w:val="Header Char"/>
    <w:basedOn w:val="DefaultParagraphFont"/>
    <w:link w:val="Header"/>
    <w:uiPriority w:val="99"/>
    <w:semiHidden/>
    <w:rsid w:val="00DC316A"/>
    <w:rPr>
      <w:rFonts w:ascii="Times New Roman" w:hAnsi="Times New Roman"/>
      <w:sz w:val="24"/>
      <w:szCs w:val="24"/>
    </w:rPr>
  </w:style>
  <w:style w:type="paragraph" w:styleId="Footer">
    <w:name w:val="footer"/>
    <w:basedOn w:val="Normal"/>
    <w:link w:val="FooterChar"/>
    <w:uiPriority w:val="99"/>
    <w:rsid w:val="00633613"/>
    <w:pPr>
      <w:tabs>
        <w:tab w:val="center" w:pos="4320"/>
        <w:tab w:val="right" w:pos="8640"/>
      </w:tabs>
    </w:pPr>
  </w:style>
  <w:style w:type="character" w:customStyle="1" w:styleId="FooterChar">
    <w:name w:val="Footer Char"/>
    <w:basedOn w:val="DefaultParagraphFont"/>
    <w:link w:val="Footer"/>
    <w:uiPriority w:val="99"/>
    <w:semiHidden/>
    <w:rsid w:val="00DC316A"/>
    <w:rPr>
      <w:rFonts w:ascii="Times New Roman" w:hAnsi="Times New Roman"/>
      <w:sz w:val="24"/>
      <w:szCs w:val="24"/>
    </w:rPr>
  </w:style>
  <w:style w:type="character" w:styleId="CommentReference">
    <w:name w:val="annotation reference"/>
    <w:basedOn w:val="DefaultParagraphFont"/>
    <w:uiPriority w:val="99"/>
    <w:semiHidden/>
    <w:rsid w:val="009F5E6A"/>
    <w:rPr>
      <w:sz w:val="16"/>
      <w:szCs w:val="16"/>
    </w:rPr>
  </w:style>
  <w:style w:type="paragraph" w:styleId="CommentText">
    <w:name w:val="annotation text"/>
    <w:basedOn w:val="Normal"/>
    <w:link w:val="CommentTextChar"/>
    <w:uiPriority w:val="99"/>
    <w:semiHidden/>
    <w:rsid w:val="009F5E6A"/>
    <w:rPr>
      <w:sz w:val="20"/>
      <w:szCs w:val="20"/>
    </w:rPr>
  </w:style>
  <w:style w:type="character" w:customStyle="1" w:styleId="CommentTextChar">
    <w:name w:val="Comment Text Char"/>
    <w:basedOn w:val="DefaultParagraphFont"/>
    <w:link w:val="CommentText"/>
    <w:uiPriority w:val="99"/>
    <w:semiHidden/>
    <w:rsid w:val="00DC316A"/>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9F5E6A"/>
    <w:rPr>
      <w:b/>
      <w:bCs/>
    </w:rPr>
  </w:style>
  <w:style w:type="character" w:customStyle="1" w:styleId="CommentSubjectChar">
    <w:name w:val="Comment Subject Char"/>
    <w:basedOn w:val="CommentTextChar"/>
    <w:link w:val="CommentSubject"/>
    <w:uiPriority w:val="99"/>
    <w:semiHidden/>
    <w:rsid w:val="00DC316A"/>
    <w:rPr>
      <w:b/>
      <w:bCs/>
    </w:rPr>
  </w:style>
  <w:style w:type="character" w:styleId="PageNumber">
    <w:name w:val="page number"/>
    <w:basedOn w:val="DefaultParagraphFont"/>
    <w:uiPriority w:val="99"/>
    <w:rsid w:val="004770F7"/>
  </w:style>
  <w:style w:type="paragraph" w:styleId="FootnoteText">
    <w:name w:val="footnote text"/>
    <w:basedOn w:val="Normal"/>
    <w:link w:val="FootnoteTextChar1"/>
    <w:uiPriority w:val="99"/>
    <w:semiHidden/>
    <w:rsid w:val="0011298C"/>
    <w:rPr>
      <w:sz w:val="20"/>
      <w:szCs w:val="20"/>
    </w:rPr>
  </w:style>
  <w:style w:type="character" w:customStyle="1" w:styleId="FootnoteTextChar">
    <w:name w:val="Footnote Text Char"/>
    <w:basedOn w:val="DefaultParagraphFont"/>
    <w:link w:val="FootnoteText"/>
    <w:uiPriority w:val="99"/>
    <w:semiHidden/>
    <w:rsid w:val="00DC316A"/>
    <w:rPr>
      <w:rFonts w:ascii="Times New Roman" w:hAnsi="Times New Roman"/>
      <w:sz w:val="20"/>
      <w:szCs w:val="20"/>
    </w:rPr>
  </w:style>
  <w:style w:type="character" w:customStyle="1" w:styleId="FootnoteTextChar1">
    <w:name w:val="Footnote Text Char1"/>
    <w:basedOn w:val="DefaultParagraphFont"/>
    <w:link w:val="FootnoteText"/>
    <w:uiPriority w:val="99"/>
    <w:semiHidden/>
    <w:locked/>
    <w:rsid w:val="0011298C"/>
    <w:rPr>
      <w:rFonts w:ascii="Times New Roman" w:eastAsia="Times New Roman" w:hAnsi="Times New Roman" w:cs="Times New Roman"/>
    </w:rPr>
  </w:style>
  <w:style w:type="character" w:styleId="FootnoteReference">
    <w:name w:val="footnote reference"/>
    <w:basedOn w:val="DefaultParagraphFont"/>
    <w:uiPriority w:val="99"/>
    <w:semiHidden/>
    <w:rsid w:val="0011298C"/>
    <w:rPr>
      <w:vertAlign w:val="superscript"/>
    </w:rPr>
  </w:style>
  <w:style w:type="table" w:customStyle="1" w:styleId="LightShading-Accent11">
    <w:name w:val="Light Shading - Accent 11"/>
    <w:basedOn w:val="TableNormal"/>
    <w:uiPriority w:val="99"/>
    <w:rsid w:val="004A5B64"/>
    <w:rPr>
      <w:rFonts w:eastAsia="Times New Roman"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tblPr/>
      <w:tcPr>
        <w:tcBorders>
          <w:top w:val="single" w:sz="8" w:space="0" w:color="4F81BD"/>
          <w:left w:val="nil"/>
          <w:bottom w:val="single" w:sz="8" w:space="0" w:color="4F81BD"/>
          <w:right w:val="nil"/>
          <w:insideH w:val="nil"/>
          <w:insideV w:val="nil"/>
        </w:tcBorders>
      </w:tcPr>
    </w:tblStylePr>
    <w:tblStylePr w:type="lastRow">
      <w:pPr>
        <w:spacing w:before="0" w:after="0"/>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4A5B64"/>
    <w:rPr>
      <w:rFonts w:eastAsia="Times New Roman" w:cs="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tblPr/>
      <w:tcPr>
        <w:tcBorders>
          <w:top w:val="single" w:sz="8" w:space="0" w:color="C0504D"/>
          <w:left w:val="nil"/>
          <w:bottom w:val="single" w:sz="8" w:space="0" w:color="C0504D"/>
          <w:right w:val="nil"/>
          <w:insideH w:val="nil"/>
          <w:insideV w:val="nil"/>
        </w:tcBorders>
      </w:tcPr>
    </w:tblStylePr>
    <w:tblStylePr w:type="lastRow">
      <w:pPr>
        <w:spacing w:before="0" w:after="0"/>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5">
    <w:name w:val="Light Shading Accent 5"/>
    <w:basedOn w:val="TableNormal"/>
    <w:uiPriority w:val="99"/>
    <w:rsid w:val="004A5B64"/>
    <w:rPr>
      <w:rFonts w:eastAsia="Times New Roman"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tblPr/>
      <w:tcPr>
        <w:tcBorders>
          <w:top w:val="single" w:sz="8" w:space="0" w:color="4BACC6"/>
          <w:left w:val="nil"/>
          <w:bottom w:val="single" w:sz="8" w:space="0" w:color="4BACC6"/>
          <w:right w:val="nil"/>
          <w:insideH w:val="nil"/>
          <w:insideV w:val="nil"/>
        </w:tcBorders>
      </w:tcPr>
    </w:tblStylePr>
    <w:tblStylePr w:type="lastRow">
      <w:pPr>
        <w:spacing w:before="0" w:after="0"/>
      </w:pPr>
      <w:tblPr/>
      <w:tcPr>
        <w:tcBorders>
          <w:top w:val="single" w:sz="8" w:space="0" w:color="4BACC6"/>
          <w:left w:val="nil"/>
          <w:bottom w:val="single" w:sz="8" w:space="0" w:color="4BACC6"/>
          <w:right w:val="nil"/>
          <w:insideH w:val="nil"/>
          <w:insideV w:val="nil"/>
        </w:tcBorders>
      </w:tc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2-Accent2">
    <w:name w:val="Medium Grid 2 Accent 2"/>
    <w:basedOn w:val="TableNormal"/>
    <w:uiPriority w:val="99"/>
    <w:rsid w:val="004A5B64"/>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rsid w:val="004A5B64"/>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tblPr/>
      <w:tcPr>
        <w:shd w:val="clear" w:color="auto" w:fill="F5F8EE"/>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6">
    <w:name w:val="Medium Grid 1 Accent 6"/>
    <w:basedOn w:val="TableNormal"/>
    <w:uiPriority w:val="99"/>
    <w:rsid w:val="004A5B64"/>
    <w:rPr>
      <w:rFonts w:eastAsia="Times New Roman" w:cs="Calibri"/>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lastRow">
      <w:tblPr/>
      <w:tcPr>
        <w:tcBorders>
          <w:top w:val="single" w:sz="18" w:space="0" w:color="F9B074"/>
        </w:tcBorders>
      </w:tcPr>
    </w:tblStylePr>
    <w:tblStylePr w:type="band1Vert">
      <w:tblPr/>
      <w:tcPr>
        <w:shd w:val="clear" w:color="auto" w:fill="FBCAA2"/>
      </w:tcPr>
    </w:tblStylePr>
    <w:tblStylePr w:type="band1Horz">
      <w:tblPr/>
      <w:tcPr>
        <w:shd w:val="clear" w:color="auto" w:fill="FBCAA2"/>
      </w:tcPr>
    </w:tblStylePr>
  </w:style>
  <w:style w:type="table" w:customStyle="1" w:styleId="LightShading1">
    <w:name w:val="Light Shading1"/>
    <w:basedOn w:val="TableNormal"/>
    <w:uiPriority w:val="99"/>
    <w:rsid w:val="005E43DE"/>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tblPr/>
      <w:tcPr>
        <w:tcBorders>
          <w:top w:val="single" w:sz="8" w:space="0" w:color="000000"/>
          <w:left w:val="nil"/>
          <w:bottom w:val="single" w:sz="8" w:space="0" w:color="000000"/>
          <w:right w:val="nil"/>
          <w:insideH w:val="nil"/>
          <w:insideV w:val="nil"/>
        </w:tcBorders>
      </w:tcPr>
    </w:tblStylePr>
    <w:tblStylePr w:type="lastRow">
      <w:pPr>
        <w:spacing w:before="0" w:after="0"/>
      </w:pPr>
      <w:tblPr/>
      <w:tcPr>
        <w:tcBorders>
          <w:top w:val="single" w:sz="8" w:space="0" w:color="000000"/>
          <w:left w:val="nil"/>
          <w:bottom w:val="single" w:sz="8" w:space="0" w:color="00000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99"/>
    <w:rsid w:val="005E43DE"/>
    <w:rPr>
      <w:rFonts w:eastAsia="Times New Roman" w:cs="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tblPr/>
      <w:tcPr>
        <w:tcBorders>
          <w:top w:val="single" w:sz="8" w:space="0" w:color="9BBB59"/>
          <w:left w:val="nil"/>
          <w:bottom w:val="single" w:sz="8" w:space="0" w:color="9BBB59"/>
          <w:right w:val="nil"/>
          <w:insideH w:val="nil"/>
          <w:insideV w:val="nil"/>
        </w:tcBorders>
      </w:tcPr>
    </w:tblStylePr>
    <w:tblStylePr w:type="lastRow">
      <w:pPr>
        <w:spacing w:before="0" w:after="0"/>
      </w:pPr>
      <w:tblPr/>
      <w:tcPr>
        <w:tcBorders>
          <w:top w:val="single" w:sz="8" w:space="0" w:color="9BBB59"/>
          <w:left w:val="nil"/>
          <w:bottom w:val="single" w:sz="8" w:space="0" w:color="9BBB59"/>
          <w:right w:val="nil"/>
          <w:insideH w:val="nil"/>
          <w:insideV w:val="nil"/>
        </w:tcBorders>
      </w:tc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5E43DE"/>
    <w:rPr>
      <w:rFonts w:eastAsia="Times New Roman" w:cs="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tblPr/>
      <w:tcPr>
        <w:tcBorders>
          <w:top w:val="single" w:sz="8" w:space="0" w:color="8064A2"/>
          <w:left w:val="nil"/>
          <w:bottom w:val="single" w:sz="8" w:space="0" w:color="8064A2"/>
          <w:right w:val="nil"/>
          <w:insideH w:val="nil"/>
          <w:insideV w:val="nil"/>
        </w:tcBorders>
      </w:tcPr>
    </w:tblStylePr>
    <w:tblStylePr w:type="lastRow">
      <w:pPr>
        <w:spacing w:before="0" w:after="0"/>
      </w:pPr>
      <w:tblPr/>
      <w:tcPr>
        <w:tcBorders>
          <w:top w:val="single" w:sz="8" w:space="0" w:color="8064A2"/>
          <w:left w:val="nil"/>
          <w:bottom w:val="single" w:sz="8" w:space="0" w:color="8064A2"/>
          <w:right w:val="nil"/>
          <w:insideH w:val="nil"/>
          <w:insideV w:val="nil"/>
        </w:tcBorders>
      </w:tc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1-Accent4">
    <w:name w:val="Medium Grid 1 Accent 4"/>
    <w:basedOn w:val="TableNormal"/>
    <w:uiPriority w:val="99"/>
    <w:rsid w:val="005E43DE"/>
    <w:rPr>
      <w:rFonts w:eastAsia="Times New Roman" w:cs="Calibri"/>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table" w:styleId="MediumGrid1-Accent3">
    <w:name w:val="Medium Grid 1 Accent 3"/>
    <w:basedOn w:val="TableNormal"/>
    <w:uiPriority w:val="99"/>
    <w:rsid w:val="005E43DE"/>
    <w:rPr>
      <w:rFonts w:eastAsia="Times New Roman" w:cs="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lastRow">
      <w:tblPr/>
      <w:tcPr>
        <w:tcBorders>
          <w:top w:val="single" w:sz="18" w:space="0" w:color="B3CC82"/>
        </w:tcBorders>
      </w:tcPr>
    </w:tblStylePr>
    <w:tblStylePr w:type="band1Vert">
      <w:tblPr/>
      <w:tcPr>
        <w:shd w:val="clear" w:color="auto" w:fill="CDDDAC"/>
      </w:tcPr>
    </w:tblStylePr>
    <w:tblStylePr w:type="band1Horz">
      <w:tblPr/>
      <w:tcPr>
        <w:shd w:val="clear" w:color="auto" w:fill="CDDDAC"/>
      </w:tcPr>
    </w:tblStylePr>
  </w:style>
  <w:style w:type="table" w:styleId="MediumShading1-Accent6">
    <w:name w:val="Medium Shading 1 Accent 6"/>
    <w:basedOn w:val="TableNormal"/>
    <w:uiPriority w:val="99"/>
    <w:rsid w:val="001E3397"/>
    <w:rPr>
      <w:rFonts w:eastAsia="Times New Roman" w:cs="Calibri"/>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List-Accent6">
    <w:name w:val="Light List Accent 6"/>
    <w:basedOn w:val="TableNormal"/>
    <w:uiPriority w:val="99"/>
    <w:rsid w:val="001E3397"/>
    <w:rPr>
      <w:rFonts w:eastAsia="Times New Roman" w:cs="Calibri"/>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tblPr/>
      <w:tcPr>
        <w:shd w:val="clear" w:color="auto" w:fill="F79646"/>
      </w:tcPr>
    </w:tblStylePr>
    <w:tblStylePr w:type="lastRow">
      <w:pPr>
        <w:spacing w:before="0" w:after="0"/>
      </w:pPr>
      <w:tblPr/>
      <w:tcPr>
        <w:tcBorders>
          <w:top w:val="double" w:sz="6"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
    <w:name w:val="Light List - Accent 11"/>
    <w:basedOn w:val="TableNormal"/>
    <w:uiPriority w:val="99"/>
    <w:rsid w:val="009F3FC3"/>
    <w:rPr>
      <w:rFonts w:eastAsia="Times New Roman" w:cs="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tblPr/>
      <w:tcPr>
        <w:shd w:val="clear" w:color="auto" w:fill="4F81BD"/>
      </w:tcPr>
    </w:tblStylePr>
    <w:tblStylePr w:type="lastRow">
      <w:pPr>
        <w:spacing w:before="0" w:after="0"/>
      </w:pPr>
      <w:tblPr/>
      <w:tcPr>
        <w:tcBorders>
          <w:top w:val="double" w:sz="6"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1-Accent1">
    <w:name w:val="Medium Grid 1 Accent 1"/>
    <w:basedOn w:val="TableNormal"/>
    <w:uiPriority w:val="99"/>
    <w:rsid w:val="007312EF"/>
    <w:rPr>
      <w:rFonts w:eastAsia="Times New Roman" w:cs="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lastRow">
      <w:tblPr/>
      <w:tcPr>
        <w:tcBorders>
          <w:top w:val="single" w:sz="18" w:space="0" w:color="7BA0CD"/>
        </w:tcBorders>
      </w:tcPr>
    </w:tblStylePr>
    <w:tblStylePr w:type="band1Vert">
      <w:tblPr/>
      <w:tcPr>
        <w:shd w:val="clear" w:color="auto" w:fill="A7BFDE"/>
      </w:tcPr>
    </w:tblStylePr>
    <w:tblStylePr w:type="band1Horz">
      <w:tblPr/>
      <w:tcPr>
        <w:shd w:val="clear" w:color="auto" w:fill="A7BFDE"/>
      </w:tcPr>
    </w:tblStylePr>
  </w:style>
  <w:style w:type="table" w:customStyle="1" w:styleId="MediumShading1-Accent11">
    <w:name w:val="Medium Shading 1 - Accent 11"/>
    <w:basedOn w:val="TableNormal"/>
    <w:uiPriority w:val="99"/>
    <w:rsid w:val="007312EF"/>
    <w:rPr>
      <w:rFonts w:eastAsia="Times New Roman" w:cs="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uiPriority w:val="99"/>
    <w:rsid w:val="007312EF"/>
    <w:rPr>
      <w:rFonts w:eastAsia="Times New Roman" w:cs="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lastCol">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5">
    <w:name w:val="Medium Shading 1 Accent 5"/>
    <w:basedOn w:val="TableNormal"/>
    <w:uiPriority w:val="99"/>
    <w:rsid w:val="007312EF"/>
    <w:rPr>
      <w:rFonts w:eastAsia="Times New Roman" w:cs="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7312EF"/>
    <w:rPr>
      <w:rFonts w:eastAsia="Times New Roman" w:cs="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7312EF"/>
    <w:rPr>
      <w:rFonts w:eastAsia="Times New Roman" w:cs="Calibri"/>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21">
    <w:name w:val="Medium Shading 21"/>
    <w:basedOn w:val="TableNormal"/>
    <w:uiPriority w:val="99"/>
    <w:rsid w:val="007312EF"/>
    <w:rPr>
      <w:rFonts w:eastAsia="Times New Roman"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000000"/>
      </w:tcPr>
    </w:tblStylePr>
    <w:tblStylePr w:type="lastCol">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7312EF"/>
    <w:rPr>
      <w:rFonts w:eastAsia="Times New Roman"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4F81BD"/>
      </w:tcPr>
    </w:tblStylePr>
    <w:tblStylePr w:type="lastCol">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7312EF"/>
    <w:rPr>
      <w:rFonts w:eastAsia="Times New Roman"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C0504D"/>
      </w:tcPr>
    </w:tblStylePr>
    <w:tblStylePr w:type="lastCol">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99"/>
    <w:rsid w:val="007312EF"/>
    <w:rPr>
      <w:rFonts w:eastAsia="Times New Roman" w:cs="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tblPr/>
      <w:tcPr>
        <w:shd w:val="clear" w:color="auto" w:fill="FBD4B4"/>
      </w:tcPr>
    </w:tblStylePr>
    <w:tblStylePr w:type="lastRow">
      <w:tblPr/>
      <w:tcPr>
        <w:shd w:val="clear" w:color="auto" w:fill="FBD4B4"/>
      </w:tcPr>
    </w:tblStylePr>
    <w:tblStylePr w:type="firstCol">
      <w:tblPr/>
      <w:tcPr>
        <w:shd w:val="clear" w:color="auto" w:fill="E36C0A"/>
      </w:tcPr>
    </w:tblStylePr>
    <w:tblStylePr w:type="lastCol">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Grid-Accent5">
    <w:name w:val="Colorful Grid Accent 5"/>
    <w:basedOn w:val="TableNormal"/>
    <w:uiPriority w:val="99"/>
    <w:rsid w:val="007312EF"/>
    <w:rPr>
      <w:rFonts w:eastAsia="Times New Roman" w:cs="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tblPr/>
      <w:tcPr>
        <w:shd w:val="clear" w:color="auto" w:fill="B6DDE8"/>
      </w:tcPr>
    </w:tblStylePr>
    <w:tblStylePr w:type="lastRow">
      <w:tblPr/>
      <w:tcPr>
        <w:shd w:val="clear" w:color="auto" w:fill="B6DDE8"/>
      </w:tcPr>
    </w:tblStylePr>
    <w:tblStylePr w:type="firstCol">
      <w:tblPr/>
      <w:tcPr>
        <w:shd w:val="clear" w:color="auto" w:fill="31849B"/>
      </w:tcPr>
    </w:tblStylePr>
    <w:tblStylePr w:type="lastCol">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MediumGrid3-Accent5">
    <w:name w:val="Medium Grid 3 Accent 5"/>
    <w:basedOn w:val="TableNormal"/>
    <w:uiPriority w:val="99"/>
    <w:rsid w:val="007312EF"/>
    <w:rPr>
      <w:rFonts w:eastAsia="Times New Roman" w:cs="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tblPr/>
      <w:tcPr>
        <w:tcBorders>
          <w:left w:val="single" w:sz="8" w:space="0" w:color="FFFFFF"/>
          <w:right w:val="single" w:sz="24" w:space="0" w:color="FFFFFF"/>
          <w:insideH w:val="nil"/>
          <w:insideV w:val="nil"/>
        </w:tcBorders>
        <w:shd w:val="clear" w:color="auto" w:fill="4BACC6"/>
      </w:tcPr>
    </w:tblStylePr>
    <w:tblStylePr w:type="lastCol">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Grid-Accent4">
    <w:name w:val="Light Grid Accent 4"/>
    <w:basedOn w:val="TableNormal"/>
    <w:uiPriority w:val="99"/>
    <w:rsid w:val="007312EF"/>
    <w:rPr>
      <w:rFonts w:eastAsia="Times New Roman" w:cs="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lastCol">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3">
    <w:name w:val="Light Grid Accent 3"/>
    <w:basedOn w:val="TableNormal"/>
    <w:uiPriority w:val="99"/>
    <w:rsid w:val="001555DA"/>
    <w:rPr>
      <w:rFonts w:eastAsia="Times New Roman" w:cs="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99"/>
    <w:rsid w:val="001555DA"/>
    <w:rPr>
      <w:rFonts w:eastAsia="Times New Roman" w:cs="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tblPr/>
      <w:tcPr>
        <w:shd w:val="clear" w:color="auto" w:fill="9BBB59"/>
      </w:tcPr>
    </w:tblStylePr>
    <w:tblStylePr w:type="lastRow">
      <w:pPr>
        <w:spacing w:before="0" w:after="0"/>
      </w:pPr>
      <w:tblPr/>
      <w:tcPr>
        <w:tcBorders>
          <w:top w:val="double" w:sz="6"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DocumentMap">
    <w:name w:val="Document Map"/>
    <w:basedOn w:val="Normal"/>
    <w:link w:val="DocumentMapChar"/>
    <w:uiPriority w:val="99"/>
    <w:semiHidden/>
    <w:unhideWhenUsed/>
    <w:rsid w:val="00E64A30"/>
    <w:rPr>
      <w:rFonts w:ascii="Tahoma" w:hAnsi="Tahoma" w:cs="Tahoma"/>
      <w:sz w:val="16"/>
      <w:szCs w:val="16"/>
    </w:rPr>
  </w:style>
  <w:style w:type="character" w:customStyle="1" w:styleId="DocumentMapChar">
    <w:name w:val="Document Map Char"/>
    <w:basedOn w:val="DefaultParagraphFont"/>
    <w:link w:val="DocumentMap"/>
    <w:uiPriority w:val="99"/>
    <w:semiHidden/>
    <w:rsid w:val="00E64A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853427">
      <w:bodyDiv w:val="1"/>
      <w:marLeft w:val="0"/>
      <w:marRight w:val="0"/>
      <w:marTop w:val="0"/>
      <w:marBottom w:val="0"/>
      <w:divBdr>
        <w:top w:val="none" w:sz="0" w:space="0" w:color="auto"/>
        <w:left w:val="none" w:sz="0" w:space="0" w:color="auto"/>
        <w:bottom w:val="none" w:sz="0" w:space="0" w:color="auto"/>
        <w:right w:val="none" w:sz="0" w:space="0" w:color="auto"/>
      </w:divBdr>
      <w:divsChild>
        <w:div w:id="457993461">
          <w:marLeft w:val="0"/>
          <w:marRight w:val="0"/>
          <w:marTop w:val="0"/>
          <w:marBottom w:val="0"/>
          <w:divBdr>
            <w:top w:val="none" w:sz="0" w:space="0" w:color="auto"/>
            <w:left w:val="none" w:sz="0" w:space="0" w:color="auto"/>
            <w:bottom w:val="none" w:sz="0" w:space="0" w:color="auto"/>
            <w:right w:val="none" w:sz="0" w:space="0" w:color="auto"/>
          </w:divBdr>
          <w:divsChild>
            <w:div w:id="1108818008">
              <w:marLeft w:val="0"/>
              <w:marRight w:val="0"/>
              <w:marTop w:val="0"/>
              <w:marBottom w:val="0"/>
              <w:divBdr>
                <w:top w:val="none" w:sz="0" w:space="0" w:color="auto"/>
                <w:left w:val="none" w:sz="0" w:space="0" w:color="auto"/>
                <w:bottom w:val="none" w:sz="0" w:space="0" w:color="auto"/>
                <w:right w:val="none" w:sz="0" w:space="0" w:color="auto"/>
              </w:divBdr>
            </w:div>
            <w:div w:id="2049409019">
              <w:marLeft w:val="0"/>
              <w:marRight w:val="0"/>
              <w:marTop w:val="0"/>
              <w:marBottom w:val="0"/>
              <w:divBdr>
                <w:top w:val="none" w:sz="0" w:space="0" w:color="auto"/>
                <w:left w:val="none" w:sz="0" w:space="0" w:color="auto"/>
                <w:bottom w:val="none" w:sz="0" w:space="0" w:color="auto"/>
                <w:right w:val="none" w:sz="0" w:space="0" w:color="auto"/>
              </w:divBdr>
            </w:div>
            <w:div w:id="2129004546">
              <w:marLeft w:val="0"/>
              <w:marRight w:val="0"/>
              <w:marTop w:val="0"/>
              <w:marBottom w:val="0"/>
              <w:divBdr>
                <w:top w:val="none" w:sz="0" w:space="0" w:color="auto"/>
                <w:left w:val="none" w:sz="0" w:space="0" w:color="auto"/>
                <w:bottom w:val="none" w:sz="0" w:space="0" w:color="auto"/>
                <w:right w:val="none" w:sz="0" w:space="0" w:color="auto"/>
              </w:divBdr>
            </w:div>
          </w:divsChild>
        </w:div>
        <w:div w:id="630089465">
          <w:marLeft w:val="0"/>
          <w:marRight w:val="0"/>
          <w:marTop w:val="0"/>
          <w:marBottom w:val="0"/>
          <w:divBdr>
            <w:top w:val="none" w:sz="0" w:space="0" w:color="auto"/>
            <w:left w:val="none" w:sz="0" w:space="0" w:color="auto"/>
            <w:bottom w:val="none" w:sz="0" w:space="0" w:color="auto"/>
            <w:right w:val="none" w:sz="0" w:space="0" w:color="auto"/>
          </w:divBdr>
        </w:div>
        <w:div w:id="1932659840">
          <w:marLeft w:val="0"/>
          <w:marRight w:val="0"/>
          <w:marTop w:val="0"/>
          <w:marBottom w:val="0"/>
          <w:divBdr>
            <w:top w:val="none" w:sz="0" w:space="0" w:color="auto"/>
            <w:left w:val="none" w:sz="0" w:space="0" w:color="auto"/>
            <w:bottom w:val="none" w:sz="0" w:space="0" w:color="auto"/>
            <w:right w:val="none" w:sz="0" w:space="0" w:color="auto"/>
          </w:divBdr>
        </w:div>
      </w:divsChild>
    </w:div>
    <w:div w:id="1907186877">
      <w:bodyDiv w:val="1"/>
      <w:marLeft w:val="0"/>
      <w:marRight w:val="0"/>
      <w:marTop w:val="0"/>
      <w:marBottom w:val="0"/>
      <w:divBdr>
        <w:top w:val="none" w:sz="0" w:space="0" w:color="auto"/>
        <w:left w:val="none" w:sz="0" w:space="0" w:color="auto"/>
        <w:bottom w:val="none" w:sz="0" w:space="0" w:color="auto"/>
        <w:right w:val="none" w:sz="0" w:space="0" w:color="auto"/>
      </w:divBdr>
    </w:div>
    <w:div w:id="1929653295">
      <w:marLeft w:val="0"/>
      <w:marRight w:val="0"/>
      <w:marTop w:val="0"/>
      <w:marBottom w:val="0"/>
      <w:divBdr>
        <w:top w:val="none" w:sz="0" w:space="0" w:color="auto"/>
        <w:left w:val="none" w:sz="0" w:space="0" w:color="auto"/>
        <w:bottom w:val="none" w:sz="0" w:space="0" w:color="auto"/>
        <w:right w:val="none" w:sz="0" w:space="0" w:color="auto"/>
      </w:divBdr>
    </w:div>
    <w:div w:id="1929653296">
      <w:marLeft w:val="0"/>
      <w:marRight w:val="0"/>
      <w:marTop w:val="0"/>
      <w:marBottom w:val="0"/>
      <w:divBdr>
        <w:top w:val="none" w:sz="0" w:space="0" w:color="auto"/>
        <w:left w:val="none" w:sz="0" w:space="0" w:color="auto"/>
        <w:bottom w:val="none" w:sz="0" w:space="0" w:color="auto"/>
        <w:right w:val="none" w:sz="0" w:space="0" w:color="auto"/>
      </w:divBdr>
    </w:div>
    <w:div w:id="1929653297">
      <w:marLeft w:val="0"/>
      <w:marRight w:val="0"/>
      <w:marTop w:val="0"/>
      <w:marBottom w:val="0"/>
      <w:divBdr>
        <w:top w:val="none" w:sz="0" w:space="0" w:color="auto"/>
        <w:left w:val="none" w:sz="0" w:space="0" w:color="auto"/>
        <w:bottom w:val="none" w:sz="0" w:space="0" w:color="auto"/>
        <w:right w:val="none" w:sz="0" w:space="0" w:color="auto"/>
      </w:divBdr>
    </w:div>
    <w:div w:id="1929653298">
      <w:marLeft w:val="0"/>
      <w:marRight w:val="0"/>
      <w:marTop w:val="0"/>
      <w:marBottom w:val="0"/>
      <w:divBdr>
        <w:top w:val="none" w:sz="0" w:space="0" w:color="auto"/>
        <w:left w:val="none" w:sz="0" w:space="0" w:color="auto"/>
        <w:bottom w:val="none" w:sz="0" w:space="0" w:color="auto"/>
        <w:right w:val="none" w:sz="0" w:space="0" w:color="auto"/>
      </w:divBdr>
    </w:div>
    <w:div w:id="1929653299">
      <w:marLeft w:val="0"/>
      <w:marRight w:val="0"/>
      <w:marTop w:val="0"/>
      <w:marBottom w:val="0"/>
      <w:divBdr>
        <w:top w:val="none" w:sz="0" w:space="0" w:color="auto"/>
        <w:left w:val="none" w:sz="0" w:space="0" w:color="auto"/>
        <w:bottom w:val="none" w:sz="0" w:space="0" w:color="auto"/>
        <w:right w:val="none" w:sz="0" w:space="0" w:color="auto"/>
      </w:divBdr>
    </w:div>
    <w:div w:id="1929653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5FFE7-6517-4A89-8810-E002015A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8151</Words>
  <Characters>28872</Characters>
  <Application>Microsoft Office Word</Application>
  <DocSecurity>0</DocSecurity>
  <Lines>240</Lines>
  <Paragraphs>73</Paragraphs>
  <ScaleCrop>false</ScaleCrop>
  <HeadingPairs>
    <vt:vector size="2" baseType="variant">
      <vt:variant>
        <vt:lpstr>Title</vt:lpstr>
      </vt:variant>
      <vt:variant>
        <vt:i4>1</vt:i4>
      </vt:variant>
    </vt:vector>
  </HeadingPairs>
  <TitlesOfParts>
    <vt:vector size="1" baseType="lpstr">
      <vt:lpstr>Form No</vt:lpstr>
    </vt:vector>
  </TitlesOfParts>
  <Company/>
  <LinksUpToDate>false</LinksUpToDate>
  <CharactersWithSpaces>36950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THANH HANG</dc:creator>
  <cp:lastModifiedBy>loibht</cp:lastModifiedBy>
  <cp:revision>4</cp:revision>
  <cp:lastPrinted>2016-05-04T07:18:00Z</cp:lastPrinted>
  <dcterms:created xsi:type="dcterms:W3CDTF">2018-01-22T01:48:00Z</dcterms:created>
  <dcterms:modified xsi:type="dcterms:W3CDTF">2018-01-23T01:26:00Z</dcterms:modified>
</cp:coreProperties>
</file>